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5494" w14:textId="77777777" w:rsidR="00BF329D" w:rsidRPr="00A10009" w:rsidRDefault="00BF329D" w:rsidP="00BF329D">
      <w:pPr>
        <w:pStyle w:val="Nagwek2"/>
        <w:numPr>
          <w:ilvl w:val="0"/>
          <w:numId w:val="0"/>
        </w:numPr>
        <w:rPr>
          <w:rFonts w:ascii="Calibri" w:hAnsi="Calibri" w:cs="Calibri"/>
          <w:b/>
        </w:rPr>
      </w:pPr>
      <w:bookmarkStart w:id="0" w:name="_Toc534273332"/>
      <w:bookmarkStart w:id="1" w:name="_Toc534630253"/>
      <w:bookmarkStart w:id="2" w:name="_Toc534962268"/>
      <w:bookmarkStart w:id="3" w:name="_Toc28927261"/>
      <w:bookmarkStart w:id="4" w:name="_Toc29543236"/>
      <w:bookmarkStart w:id="5" w:name="_Toc33705804"/>
      <w:bookmarkStart w:id="6" w:name="_Toc475444096"/>
      <w:bookmarkStart w:id="7" w:name="_Toc41406407"/>
      <w:bookmarkStart w:id="8" w:name="_Toc83726559"/>
      <w:bookmarkStart w:id="9" w:name="_Toc83726667"/>
      <w:r w:rsidRPr="00A10009">
        <w:rPr>
          <w:rFonts w:ascii="Calibri" w:hAnsi="Calibri" w:cs="Calibri"/>
          <w:b/>
        </w:rPr>
        <w:t>Załącznik nr 1</w:t>
      </w:r>
      <w:bookmarkEnd w:id="0"/>
      <w:bookmarkEnd w:id="1"/>
      <w:bookmarkEnd w:id="2"/>
      <w:bookmarkEnd w:id="3"/>
      <w:bookmarkEnd w:id="4"/>
      <w:bookmarkEnd w:id="5"/>
      <w:r w:rsidRPr="00A10009">
        <w:rPr>
          <w:rFonts w:ascii="Calibri" w:hAnsi="Calibri" w:cs="Calibr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Pr="00A10009">
        <w:rPr>
          <w:rFonts w:ascii="Calibri" w:hAnsi="Calibri" w:cs="Calibri"/>
          <w:b/>
        </w:rPr>
        <w:t xml:space="preserve"> - Formularz oferty</w:t>
      </w:r>
      <w:bookmarkEnd w:id="6"/>
      <w:bookmarkEnd w:id="7"/>
      <w:bookmarkEnd w:id="8"/>
      <w:bookmarkEnd w:id="9"/>
      <w:bookmarkEnd w:id="10"/>
      <w:bookmarkEnd w:id="11"/>
      <w:bookmarkEnd w:id="12"/>
      <w:bookmarkEnd w:id="13"/>
      <w:bookmarkEnd w:id="14"/>
      <w:bookmarkEnd w:id="15"/>
      <w:r w:rsidRPr="00A10009">
        <w:rPr>
          <w:rFonts w:ascii="Calibri" w:hAnsi="Calibri" w:cs="Calibri"/>
          <w:b/>
        </w:rPr>
        <w:t xml:space="preserve"> </w:t>
      </w:r>
    </w:p>
    <w:p w14:paraId="36E073B4" w14:textId="77777777" w:rsidR="00BF329D" w:rsidRPr="00A10009" w:rsidRDefault="00BF329D" w:rsidP="00BF329D">
      <w:pPr>
        <w:rPr>
          <w:rStyle w:val="Pogrubienie"/>
          <w:rFonts w:ascii="Calibri" w:hAnsi="Calibri" w:cs="Calibr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BF329D" w:rsidRPr="00A10009" w14:paraId="4C45469B" w14:textId="77777777" w:rsidTr="00054B19">
        <w:trPr>
          <w:trHeight w:val="1236"/>
        </w:trPr>
        <w:tc>
          <w:tcPr>
            <w:tcW w:w="160" w:type="dxa"/>
            <w:tcBorders>
              <w:top w:val="nil"/>
              <w:left w:val="nil"/>
              <w:bottom w:val="nil"/>
            </w:tcBorders>
            <w:vAlign w:val="bottom"/>
          </w:tcPr>
          <w:p w14:paraId="5BC3943C" w14:textId="77777777" w:rsidR="00BF329D" w:rsidRPr="00A10009" w:rsidRDefault="00BF329D" w:rsidP="00054B19">
            <w:pPr>
              <w:pStyle w:val="WW-Legenda"/>
              <w:spacing w:after="20" w:line="360" w:lineRule="auto"/>
              <w:jc w:val="center"/>
              <w:rPr>
                <w:rFonts w:ascii="Calibri" w:hAnsi="Calibri" w:cs="Calibri"/>
                <w:b w:val="0"/>
                <w:bCs w:val="0"/>
              </w:rPr>
            </w:pPr>
          </w:p>
        </w:tc>
        <w:tc>
          <w:tcPr>
            <w:tcW w:w="3741" w:type="dxa"/>
            <w:vAlign w:val="bottom"/>
          </w:tcPr>
          <w:p w14:paraId="791AA573" w14:textId="682A451F" w:rsidR="00BF329D" w:rsidRPr="00A10009" w:rsidRDefault="00BF329D" w:rsidP="00054B19">
            <w:pPr>
              <w:pStyle w:val="WW-Legenda"/>
              <w:rPr>
                <w:rFonts w:ascii="Calibri" w:hAnsi="Calibri" w:cs="Calibri"/>
                <w:b w:val="0"/>
                <w:bCs w:val="0"/>
              </w:rPr>
            </w:pPr>
            <w:r w:rsidRPr="00A10009">
              <w:rPr>
                <w:rFonts w:ascii="Calibri" w:hAnsi="Calibri" w:cs="Calibri"/>
                <w:b w:val="0"/>
                <w:bCs w:val="0"/>
              </w:rPr>
              <w:t>(</w:t>
            </w:r>
            <w:r w:rsidR="00411A03">
              <w:rPr>
                <w:rFonts w:ascii="Calibri" w:hAnsi="Calibri" w:cs="Calibri"/>
                <w:b w:val="0"/>
                <w:bCs w:val="0"/>
              </w:rPr>
              <w:t>nazwa</w:t>
            </w:r>
            <w:r w:rsidRPr="00A10009">
              <w:rPr>
                <w:rFonts w:ascii="Calibri" w:hAnsi="Calibri" w:cs="Calibri"/>
                <w:b w:val="0"/>
                <w:bCs w:val="0"/>
              </w:rPr>
              <w:t xml:space="preserve"> Wykonawcy)</w:t>
            </w:r>
          </w:p>
        </w:tc>
        <w:tc>
          <w:tcPr>
            <w:tcW w:w="5927" w:type="dxa"/>
            <w:gridSpan w:val="2"/>
            <w:tcBorders>
              <w:top w:val="nil"/>
              <w:bottom w:val="nil"/>
              <w:right w:val="nil"/>
            </w:tcBorders>
          </w:tcPr>
          <w:p w14:paraId="0E4A1CF3" w14:textId="77777777" w:rsidR="00BF329D" w:rsidRPr="00A10009" w:rsidRDefault="00BF329D" w:rsidP="00054B19">
            <w:pPr>
              <w:pStyle w:val="WW-Legenda"/>
              <w:spacing w:after="840"/>
              <w:jc w:val="right"/>
              <w:rPr>
                <w:rFonts w:ascii="Calibri" w:hAnsi="Calibri" w:cs="Calibri"/>
                <w:b w:val="0"/>
                <w:bCs w:val="0"/>
              </w:rPr>
            </w:pPr>
          </w:p>
        </w:tc>
      </w:tr>
      <w:tr w:rsidR="00BF329D" w:rsidRPr="00A10009" w14:paraId="14209301" w14:textId="77777777" w:rsidTr="00054B19">
        <w:trPr>
          <w:gridAfter w:val="1"/>
          <w:wAfter w:w="51" w:type="dxa"/>
          <w:trHeight w:val="491"/>
        </w:trPr>
        <w:tc>
          <w:tcPr>
            <w:tcW w:w="9777" w:type="dxa"/>
            <w:gridSpan w:val="3"/>
            <w:tcBorders>
              <w:top w:val="nil"/>
              <w:left w:val="nil"/>
              <w:bottom w:val="nil"/>
              <w:right w:val="nil"/>
            </w:tcBorders>
            <w:vAlign w:val="bottom"/>
          </w:tcPr>
          <w:p w14:paraId="18B28838" w14:textId="77777777" w:rsidR="00BF329D" w:rsidRPr="00A10009" w:rsidRDefault="00BF329D" w:rsidP="00054B19">
            <w:pPr>
              <w:pStyle w:val="Nagwek"/>
              <w:tabs>
                <w:tab w:val="clear" w:pos="4536"/>
                <w:tab w:val="clear" w:pos="9072"/>
              </w:tabs>
              <w:spacing w:line="360" w:lineRule="auto"/>
              <w:rPr>
                <w:rFonts w:ascii="Calibri" w:hAnsi="Calibri" w:cs="Calibri"/>
                <w:b/>
                <w:bCs/>
                <w:sz w:val="20"/>
                <w:szCs w:val="20"/>
              </w:rPr>
            </w:pPr>
            <w:r w:rsidRPr="00A10009">
              <w:rPr>
                <w:rFonts w:ascii="Calibri" w:hAnsi="Calibri" w:cs="Calibri"/>
                <w:b/>
                <w:bCs/>
                <w:sz w:val="20"/>
                <w:szCs w:val="20"/>
              </w:rPr>
              <w:t>Oferta w postępowaniu</w:t>
            </w:r>
          </w:p>
        </w:tc>
      </w:tr>
      <w:tr w:rsidR="00BF329D" w:rsidRPr="00A10009" w14:paraId="5FCED6C4"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0B44BDB"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Ja, niżej podpisany (My niżej podpisani):</w:t>
            </w:r>
          </w:p>
        </w:tc>
      </w:tr>
      <w:tr w:rsidR="00BF329D" w:rsidRPr="00A10009" w14:paraId="5661859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D11FE9D"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5FB44B4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64F6A77"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działając w imieniu i na rzecz:</w:t>
            </w:r>
          </w:p>
        </w:tc>
      </w:tr>
      <w:tr w:rsidR="00BF329D" w:rsidRPr="00A10009" w14:paraId="3D3F039C"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B96406"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30A15FBF"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57A51D0" w14:textId="77777777" w:rsidR="00BF329D" w:rsidRPr="00A10009" w:rsidRDefault="00BF329D" w:rsidP="00054B19">
            <w:pPr>
              <w:pStyle w:val="BodyText21"/>
              <w:tabs>
                <w:tab w:val="clear" w:pos="0"/>
              </w:tabs>
              <w:spacing w:before="120" w:line="360" w:lineRule="auto"/>
              <w:rPr>
                <w:rFonts w:ascii="Calibri" w:hAnsi="Calibri" w:cs="Calibri"/>
                <w:sz w:val="20"/>
                <w:szCs w:val="20"/>
              </w:rPr>
            </w:pPr>
            <w:r w:rsidRPr="00A10009">
              <w:rPr>
                <w:rFonts w:ascii="Calibri" w:hAnsi="Calibri" w:cs="Calibri"/>
                <w:sz w:val="20"/>
                <w:szCs w:val="20"/>
              </w:rPr>
              <w:t>Składam(y) ofertę na wykonanie zamówienia, którego przedmiotem jest:</w:t>
            </w:r>
          </w:p>
        </w:tc>
      </w:tr>
      <w:tr w:rsidR="00BF329D" w:rsidRPr="00A10009" w14:paraId="51696BF8" w14:textId="77777777" w:rsidTr="00054B1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E2EB4B" w14:textId="38AAB4F7" w:rsidR="00BF329D" w:rsidRPr="00A10009" w:rsidRDefault="00BA781D" w:rsidP="00054B19">
            <w:pPr>
              <w:keepNext/>
              <w:spacing w:before="0"/>
              <w:jc w:val="center"/>
              <w:rPr>
                <w:rFonts w:ascii="Calibri" w:hAnsi="Calibri" w:cs="Calibri"/>
                <w:b/>
                <w:sz w:val="20"/>
                <w:szCs w:val="20"/>
              </w:rPr>
            </w:pPr>
            <w:r>
              <w:rPr>
                <w:rFonts w:ascii="Calibri" w:hAnsi="Calibri" w:cs="Calibri"/>
                <w:b/>
                <w:color w:val="0070C0"/>
                <w:sz w:val="20"/>
                <w:szCs w:val="20"/>
              </w:rPr>
              <w:t>Modernizacja urządzeń rdzeniowych w GK Enea</w:t>
            </w:r>
          </w:p>
        </w:tc>
      </w:tr>
    </w:tbl>
    <w:p w14:paraId="545FED1F" w14:textId="77777777" w:rsidR="00BF329D" w:rsidRPr="00A10009" w:rsidRDefault="00BF329D" w:rsidP="00BF329D">
      <w:pPr>
        <w:rPr>
          <w:rFonts w:ascii="Calibri" w:hAnsi="Calibri" w:cs="Calibri"/>
          <w:b/>
          <w:iCs/>
          <w:sz w:val="20"/>
          <w:szCs w:val="20"/>
        </w:rPr>
      </w:pPr>
    </w:p>
    <w:p w14:paraId="7F18AAE7" w14:textId="77777777" w:rsidR="00BF329D" w:rsidRPr="00172420" w:rsidRDefault="00BF329D" w:rsidP="00BF329D">
      <w:pPr>
        <w:pStyle w:val="Akapitzlist"/>
        <w:numPr>
          <w:ilvl w:val="0"/>
          <w:numId w:val="4"/>
        </w:numPr>
        <w:jc w:val="both"/>
        <w:rPr>
          <w:rFonts w:cs="Calibri"/>
          <w:b/>
          <w:iCs/>
          <w:sz w:val="20"/>
          <w:szCs w:val="20"/>
          <w:lang w:eastAsia="pl-PL"/>
        </w:rPr>
      </w:pPr>
      <w:r w:rsidRPr="00172420">
        <w:rPr>
          <w:rFonts w:cs="Calibri"/>
          <w:b/>
          <w:iCs/>
          <w:sz w:val="20"/>
          <w:szCs w:val="20"/>
          <w:lang w:eastAsia="pl-PL"/>
        </w:rPr>
        <w:t>Oferujemy wykonanie zamówienia w sposób i na warunkach określonych w Warunkach Zamówienia, zgodnie z opisem przedmiotu zamówienia (Rozdział II Warunków Zamówienia), i na zasadach określonych w umowie za cenę</w:t>
      </w:r>
      <w:r>
        <w:rPr>
          <w:rFonts w:cs="Calibri"/>
          <w:b/>
          <w:iCs/>
          <w:sz w:val="20"/>
          <w:szCs w:val="20"/>
          <w:lang w:eastAsia="pl-PL"/>
        </w:rPr>
        <w:t xml:space="preserve"> </w:t>
      </w:r>
      <w:r w:rsidRPr="00172420">
        <w:rPr>
          <w:rFonts w:cs="Calibri"/>
          <w:b/>
          <w:iCs/>
          <w:sz w:val="20"/>
          <w:szCs w:val="20"/>
          <w:lang w:eastAsia="pl-PL"/>
        </w:rPr>
        <w:t>:</w:t>
      </w:r>
    </w:p>
    <w:p w14:paraId="70616EA7" w14:textId="77777777"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ŁACZNA CENA NETTO: …………………………………………………………………………………. zł</w:t>
      </w:r>
    </w:p>
    <w:p w14:paraId="64DEFDEB" w14:textId="77777777"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ŁĄCZNA CENA NETTO SŁOWNIE: …………………………………………………………………..zł</w:t>
      </w:r>
    </w:p>
    <w:p w14:paraId="59C006F2" w14:textId="77777777" w:rsidR="00BF329D" w:rsidRDefault="00BF329D" w:rsidP="00BF329D">
      <w:pPr>
        <w:pStyle w:val="Akapitzlist"/>
        <w:tabs>
          <w:tab w:val="left" w:pos="709"/>
        </w:tabs>
        <w:spacing w:after="120"/>
        <w:ind w:left="482"/>
        <w:rPr>
          <w:rFonts w:cs="Calibri"/>
          <w:b/>
          <w:sz w:val="20"/>
          <w:szCs w:val="20"/>
        </w:rPr>
      </w:pPr>
      <w:r w:rsidRPr="00531488">
        <w:rPr>
          <w:rFonts w:cs="Calibri"/>
          <w:b/>
          <w:sz w:val="20"/>
          <w:szCs w:val="20"/>
        </w:rPr>
        <w:t xml:space="preserve">Obliczona zgodnie z poniższym: </w:t>
      </w:r>
    </w:p>
    <w:p w14:paraId="6E1DBF63" w14:textId="0C9D2518" w:rsidR="00BF329D" w:rsidRDefault="00BF329D" w:rsidP="00BF329D">
      <w:pPr>
        <w:pStyle w:val="Akapitzlist"/>
        <w:tabs>
          <w:tab w:val="left" w:pos="709"/>
        </w:tabs>
        <w:spacing w:after="120"/>
        <w:ind w:left="482"/>
        <w:rPr>
          <w:rFonts w:cs="Calibri"/>
          <w:b/>
          <w:sz w:val="20"/>
          <w:szCs w:val="20"/>
        </w:rPr>
      </w:pPr>
    </w:p>
    <w:tbl>
      <w:tblPr>
        <w:tblW w:w="10316" w:type="dxa"/>
        <w:tblInd w:w="-5" w:type="dxa"/>
        <w:tblCellMar>
          <w:left w:w="70" w:type="dxa"/>
          <w:right w:w="70" w:type="dxa"/>
        </w:tblCellMar>
        <w:tblLook w:val="04A0" w:firstRow="1" w:lastRow="0" w:firstColumn="1" w:lastColumn="0" w:noHBand="0" w:noVBand="1"/>
      </w:tblPr>
      <w:tblGrid>
        <w:gridCol w:w="2179"/>
        <w:gridCol w:w="3970"/>
        <w:gridCol w:w="1123"/>
        <w:gridCol w:w="869"/>
        <w:gridCol w:w="1215"/>
        <w:gridCol w:w="960"/>
      </w:tblGrid>
      <w:tr w:rsidR="00B07C13" w:rsidRPr="00B07C13" w14:paraId="7BD895A4" w14:textId="77777777" w:rsidTr="00D52D83">
        <w:trPr>
          <w:trHeight w:val="96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CE50" w14:textId="77777777" w:rsidR="00B07C13" w:rsidRPr="00D52D83" w:rsidRDefault="00B07C13" w:rsidP="00B07C13">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 xml:space="preserve">Part </w:t>
            </w:r>
            <w:proofErr w:type="spellStart"/>
            <w:r w:rsidRPr="00D52D83">
              <w:rPr>
                <w:rFonts w:asciiTheme="minorHAnsi" w:hAnsiTheme="minorHAnsi" w:cstheme="minorHAnsi"/>
                <w:b/>
                <w:bCs/>
                <w:color w:val="000000"/>
                <w:sz w:val="20"/>
                <w:szCs w:val="20"/>
              </w:rPr>
              <w:t>Number</w:t>
            </w:r>
            <w:proofErr w:type="spellEnd"/>
          </w:p>
        </w:tc>
        <w:tc>
          <w:tcPr>
            <w:tcW w:w="4037" w:type="dxa"/>
            <w:tcBorders>
              <w:top w:val="single" w:sz="4" w:space="0" w:color="auto"/>
              <w:left w:val="nil"/>
              <w:bottom w:val="single" w:sz="4" w:space="0" w:color="auto"/>
              <w:right w:val="single" w:sz="4" w:space="0" w:color="auto"/>
            </w:tcBorders>
            <w:shd w:val="clear" w:color="auto" w:fill="auto"/>
            <w:vAlign w:val="center"/>
            <w:hideMark/>
          </w:tcPr>
          <w:p w14:paraId="4A6ECA7F" w14:textId="77777777" w:rsidR="00B07C13" w:rsidRPr="00D52D83" w:rsidRDefault="00B07C13" w:rsidP="00B07C13">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Opis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5B58A9" w14:textId="77777777" w:rsidR="00B07C13" w:rsidRPr="00D52D83" w:rsidRDefault="00B07C13" w:rsidP="00B07C13">
            <w:pPr>
              <w:spacing w:before="0"/>
              <w:jc w:val="center"/>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Serwis (m-ce)</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664FBCD" w14:textId="77777777" w:rsidR="00B07C13" w:rsidRPr="00D52D83" w:rsidRDefault="00B07C13" w:rsidP="00B07C13">
            <w:pPr>
              <w:spacing w:before="0"/>
              <w:jc w:val="center"/>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Ilość</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0B1CA7FD" w14:textId="77777777" w:rsidR="00B07C13" w:rsidRPr="00D52D83" w:rsidRDefault="00B07C13" w:rsidP="00B07C13">
            <w:pPr>
              <w:spacing w:before="0"/>
              <w:jc w:val="center"/>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Cena jednostkowa netto (B)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655772" w14:textId="77777777" w:rsidR="00B07C13" w:rsidRPr="00D52D83" w:rsidRDefault="00B07C13" w:rsidP="00B07C13">
            <w:pPr>
              <w:spacing w:before="0"/>
              <w:jc w:val="center"/>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Cena łączna netto (C=A*B)</w:t>
            </w:r>
          </w:p>
        </w:tc>
      </w:tr>
      <w:tr w:rsidR="00B07C13" w:rsidRPr="00B07C13" w14:paraId="00F8C5DE"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3EF19DA1" w14:textId="77777777" w:rsidR="00B07C13" w:rsidRPr="00D52D83" w:rsidRDefault="00B07C13" w:rsidP="00B07C13">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C9500-48Y4C-A</w:t>
            </w:r>
          </w:p>
        </w:tc>
        <w:tc>
          <w:tcPr>
            <w:tcW w:w="4037" w:type="dxa"/>
            <w:tcBorders>
              <w:top w:val="nil"/>
              <w:left w:val="nil"/>
              <w:bottom w:val="single" w:sz="4" w:space="0" w:color="auto"/>
              <w:right w:val="single" w:sz="4" w:space="0" w:color="auto"/>
            </w:tcBorders>
            <w:shd w:val="clear" w:color="auto" w:fill="auto"/>
            <w:hideMark/>
          </w:tcPr>
          <w:p w14:paraId="5638F670" w14:textId="77777777" w:rsidR="00B07C13" w:rsidRPr="00D52D83" w:rsidRDefault="00B07C13" w:rsidP="00B07C13">
            <w:pPr>
              <w:spacing w:before="0"/>
              <w:jc w:val="left"/>
              <w:rPr>
                <w:rFonts w:asciiTheme="minorHAnsi" w:hAnsiTheme="minorHAnsi" w:cstheme="minorHAnsi"/>
                <w:color w:val="000000"/>
                <w:sz w:val="20"/>
                <w:szCs w:val="20"/>
              </w:rPr>
            </w:pPr>
            <w:proofErr w:type="spellStart"/>
            <w:r w:rsidRPr="00D52D83">
              <w:rPr>
                <w:rFonts w:asciiTheme="minorHAnsi" w:hAnsiTheme="minorHAnsi" w:cstheme="minorHAnsi"/>
                <w:color w:val="000000"/>
                <w:sz w:val="20"/>
                <w:szCs w:val="20"/>
              </w:rPr>
              <w:t>Catalyst</w:t>
            </w:r>
            <w:proofErr w:type="spellEnd"/>
            <w:r w:rsidRPr="00D52D83">
              <w:rPr>
                <w:rFonts w:asciiTheme="minorHAnsi" w:hAnsiTheme="minorHAnsi" w:cstheme="minorHAnsi"/>
                <w:color w:val="000000"/>
                <w:sz w:val="20"/>
                <w:szCs w:val="20"/>
              </w:rPr>
              <w:t xml:space="preserve"> 9500 48-port x 1/10/25G + 4-port 40/100G, Advantage</w:t>
            </w:r>
          </w:p>
        </w:tc>
        <w:tc>
          <w:tcPr>
            <w:tcW w:w="1134" w:type="dxa"/>
            <w:tcBorders>
              <w:top w:val="nil"/>
              <w:left w:val="nil"/>
              <w:bottom w:val="single" w:sz="4" w:space="0" w:color="auto"/>
              <w:right w:val="single" w:sz="4" w:space="0" w:color="auto"/>
            </w:tcBorders>
            <w:shd w:val="clear" w:color="auto" w:fill="auto"/>
            <w:vAlign w:val="center"/>
            <w:hideMark/>
          </w:tcPr>
          <w:p w14:paraId="6253156E"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286A08A2"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06DA095E"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A61ECE"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B07C13" w:rsidRPr="00B07C13" w14:paraId="781D1338"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2CB8108"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CON-PSRT-C9504YA4</w:t>
            </w:r>
          </w:p>
        </w:tc>
        <w:tc>
          <w:tcPr>
            <w:tcW w:w="4037" w:type="dxa"/>
            <w:tcBorders>
              <w:top w:val="nil"/>
              <w:left w:val="nil"/>
              <w:bottom w:val="single" w:sz="4" w:space="0" w:color="auto"/>
              <w:right w:val="single" w:sz="4" w:space="0" w:color="auto"/>
            </w:tcBorders>
            <w:shd w:val="clear" w:color="auto" w:fill="auto"/>
            <w:hideMark/>
          </w:tcPr>
          <w:p w14:paraId="3421F044"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PRTNR SS 8X5XNBD </w:t>
            </w:r>
            <w:proofErr w:type="spellStart"/>
            <w:r w:rsidRPr="00D52D83">
              <w:rPr>
                <w:rFonts w:asciiTheme="minorHAnsi" w:hAnsiTheme="minorHAnsi" w:cstheme="minorHAnsi"/>
                <w:color w:val="000000"/>
                <w:sz w:val="20"/>
                <w:szCs w:val="20"/>
              </w:rPr>
              <w:t>Catalyst</w:t>
            </w:r>
            <w:proofErr w:type="spellEnd"/>
            <w:r w:rsidRPr="00D52D83">
              <w:rPr>
                <w:rFonts w:asciiTheme="minorHAnsi" w:hAnsiTheme="minorHAnsi" w:cstheme="minorHAnsi"/>
                <w:color w:val="000000"/>
                <w:sz w:val="20"/>
                <w:szCs w:val="20"/>
              </w:rPr>
              <w:t xml:space="preserve"> 9500 48-port 25/100G </w:t>
            </w:r>
            <w:proofErr w:type="spellStart"/>
            <w:r w:rsidRPr="00D52D83">
              <w:rPr>
                <w:rFonts w:asciiTheme="minorHAnsi" w:hAnsiTheme="minorHAnsi" w:cstheme="minorHAnsi"/>
                <w:color w:val="000000"/>
                <w:sz w:val="20"/>
                <w:szCs w:val="20"/>
              </w:rPr>
              <w:t>only</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Adva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50B3646"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14:paraId="6A2DDF8A"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7CE58F3D"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51CC3"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B07C13" w:rsidRPr="00B07C13" w14:paraId="70F6C217"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E7735E5"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NETWORK-PNP-LIC</w:t>
            </w:r>
          </w:p>
        </w:tc>
        <w:tc>
          <w:tcPr>
            <w:tcW w:w="4037" w:type="dxa"/>
            <w:tcBorders>
              <w:top w:val="nil"/>
              <w:left w:val="nil"/>
              <w:bottom w:val="single" w:sz="4" w:space="0" w:color="auto"/>
              <w:right w:val="single" w:sz="4" w:space="0" w:color="auto"/>
            </w:tcBorders>
            <w:shd w:val="clear" w:color="auto" w:fill="auto"/>
            <w:hideMark/>
          </w:tcPr>
          <w:p w14:paraId="0E5B510F" w14:textId="77777777"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Network Plug-n-Play Connect for zero-</w:t>
            </w:r>
            <w:proofErr w:type="spellStart"/>
            <w:r w:rsidRPr="00D52D83">
              <w:rPr>
                <w:rFonts w:asciiTheme="minorHAnsi" w:hAnsiTheme="minorHAnsi" w:cstheme="minorHAnsi"/>
                <w:color w:val="000000"/>
                <w:sz w:val="20"/>
                <w:szCs w:val="20"/>
              </w:rPr>
              <w:t>touch</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device</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deployment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0416F22"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49515E84" w14:textId="77777777" w:rsidR="00B07C13" w:rsidRPr="00D52D83" w:rsidRDefault="00B07C13" w:rsidP="00B07C13">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51A3CEC2" w14:textId="282BAD7D"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r w:rsidR="00D7216D" w:rsidRPr="00D52D83">
              <w:rPr>
                <w:rFonts w:asciiTheme="minorHAnsi" w:hAnsiTheme="minorHAnsi" w:cstheme="minorHAns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43FDC65" w14:textId="49928FB9" w:rsidR="00B07C13" w:rsidRPr="00D52D83" w:rsidRDefault="00B07C13" w:rsidP="00B07C13">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r w:rsidR="00D7216D" w:rsidRPr="00D52D83">
              <w:rPr>
                <w:rFonts w:asciiTheme="minorHAnsi" w:hAnsiTheme="minorHAnsi" w:cstheme="minorHAnsi"/>
                <w:color w:val="000000"/>
                <w:sz w:val="20"/>
                <w:szCs w:val="20"/>
              </w:rPr>
              <w:t>---</w:t>
            </w:r>
          </w:p>
        </w:tc>
      </w:tr>
      <w:tr w:rsidR="00D7216D" w:rsidRPr="00B07C13" w14:paraId="39F5B5A9"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580DD6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SC9500HUK9-173</w:t>
            </w:r>
          </w:p>
        </w:tc>
        <w:tc>
          <w:tcPr>
            <w:tcW w:w="4037" w:type="dxa"/>
            <w:tcBorders>
              <w:top w:val="nil"/>
              <w:left w:val="nil"/>
              <w:bottom w:val="single" w:sz="4" w:space="0" w:color="auto"/>
              <w:right w:val="single" w:sz="4" w:space="0" w:color="auto"/>
            </w:tcBorders>
            <w:shd w:val="clear" w:color="auto" w:fill="auto"/>
            <w:hideMark/>
          </w:tcPr>
          <w:p w14:paraId="7BBB55D1"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Catalyst</w:t>
            </w:r>
            <w:proofErr w:type="spellEnd"/>
            <w:r w:rsidRPr="00D52D83">
              <w:rPr>
                <w:rFonts w:asciiTheme="minorHAnsi" w:hAnsiTheme="minorHAnsi" w:cstheme="minorHAnsi"/>
                <w:color w:val="000000"/>
                <w:sz w:val="20"/>
                <w:szCs w:val="20"/>
              </w:rPr>
              <w:t xml:space="preserve"> 9500H XE.17.3 UNIVERSAL</w:t>
            </w:r>
          </w:p>
        </w:tc>
        <w:tc>
          <w:tcPr>
            <w:tcW w:w="1134" w:type="dxa"/>
            <w:tcBorders>
              <w:top w:val="nil"/>
              <w:left w:val="nil"/>
              <w:bottom w:val="single" w:sz="4" w:space="0" w:color="auto"/>
              <w:right w:val="single" w:sz="4" w:space="0" w:color="auto"/>
            </w:tcBorders>
            <w:shd w:val="clear" w:color="auto" w:fill="auto"/>
            <w:vAlign w:val="center"/>
            <w:hideMark/>
          </w:tcPr>
          <w:p w14:paraId="5CD82E1B"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C6DB353"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4785581C" w14:textId="6C7E0FC1"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205CF" w14:textId="200A1EF9"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658F313D"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246D79B"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C9500-NW-A</w:t>
            </w:r>
          </w:p>
        </w:tc>
        <w:tc>
          <w:tcPr>
            <w:tcW w:w="4037" w:type="dxa"/>
            <w:tcBorders>
              <w:top w:val="nil"/>
              <w:left w:val="nil"/>
              <w:bottom w:val="single" w:sz="4" w:space="0" w:color="auto"/>
              <w:right w:val="single" w:sz="4" w:space="0" w:color="auto"/>
            </w:tcBorders>
            <w:shd w:val="clear" w:color="auto" w:fill="auto"/>
            <w:hideMark/>
          </w:tcPr>
          <w:p w14:paraId="12CA2C8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C9500 Network </w:t>
            </w:r>
            <w:proofErr w:type="spellStart"/>
            <w:r w:rsidRPr="00D52D83">
              <w:rPr>
                <w:rFonts w:asciiTheme="minorHAnsi" w:hAnsiTheme="minorHAnsi" w:cstheme="minorHAnsi"/>
                <w:color w:val="000000"/>
                <w:sz w:val="20"/>
                <w:szCs w:val="20"/>
              </w:rPr>
              <w:t>Stack</w:t>
            </w:r>
            <w:proofErr w:type="spellEnd"/>
            <w:r w:rsidRPr="00D52D83">
              <w:rPr>
                <w:rFonts w:asciiTheme="minorHAnsi" w:hAnsiTheme="minorHAnsi" w:cstheme="minorHAnsi"/>
                <w:color w:val="000000"/>
                <w:sz w:val="20"/>
                <w:szCs w:val="20"/>
              </w:rPr>
              <w:t>, Advantage</w:t>
            </w:r>
          </w:p>
        </w:tc>
        <w:tc>
          <w:tcPr>
            <w:tcW w:w="1134" w:type="dxa"/>
            <w:tcBorders>
              <w:top w:val="nil"/>
              <w:left w:val="nil"/>
              <w:bottom w:val="single" w:sz="4" w:space="0" w:color="auto"/>
              <w:right w:val="single" w:sz="4" w:space="0" w:color="auto"/>
            </w:tcBorders>
            <w:shd w:val="clear" w:color="auto" w:fill="auto"/>
            <w:vAlign w:val="center"/>
            <w:hideMark/>
          </w:tcPr>
          <w:p w14:paraId="711AFB0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331C258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59D8E065" w14:textId="30E9BA3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25648C" w14:textId="4FAFE7F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255A5643"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160DE08"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C9K-T1-FANTRAY</w:t>
            </w:r>
          </w:p>
        </w:tc>
        <w:tc>
          <w:tcPr>
            <w:tcW w:w="4037" w:type="dxa"/>
            <w:tcBorders>
              <w:top w:val="nil"/>
              <w:left w:val="nil"/>
              <w:bottom w:val="single" w:sz="4" w:space="0" w:color="auto"/>
              <w:right w:val="single" w:sz="4" w:space="0" w:color="auto"/>
            </w:tcBorders>
            <w:shd w:val="clear" w:color="auto" w:fill="auto"/>
            <w:hideMark/>
          </w:tcPr>
          <w:p w14:paraId="3C32AFD3" w14:textId="77777777" w:rsidR="00D7216D" w:rsidRPr="00D52D83" w:rsidRDefault="00D7216D" w:rsidP="00D7216D">
            <w:pPr>
              <w:spacing w:before="0"/>
              <w:jc w:val="left"/>
              <w:rPr>
                <w:rFonts w:asciiTheme="minorHAnsi" w:hAnsiTheme="minorHAnsi" w:cstheme="minorHAnsi"/>
                <w:color w:val="000000"/>
                <w:sz w:val="20"/>
                <w:szCs w:val="20"/>
              </w:rPr>
            </w:pPr>
            <w:proofErr w:type="spellStart"/>
            <w:r w:rsidRPr="00D52D83">
              <w:rPr>
                <w:rFonts w:asciiTheme="minorHAnsi" w:hAnsiTheme="minorHAnsi" w:cstheme="minorHAnsi"/>
                <w:color w:val="000000"/>
                <w:sz w:val="20"/>
                <w:szCs w:val="20"/>
              </w:rPr>
              <w:t>Catalyst</w:t>
            </w:r>
            <w:proofErr w:type="spellEnd"/>
            <w:r w:rsidRPr="00D52D83">
              <w:rPr>
                <w:rFonts w:asciiTheme="minorHAnsi" w:hAnsiTheme="minorHAnsi" w:cstheme="minorHAnsi"/>
                <w:color w:val="000000"/>
                <w:sz w:val="20"/>
                <w:szCs w:val="20"/>
              </w:rPr>
              <w:t xml:space="preserve"> 9500 </w:t>
            </w:r>
            <w:proofErr w:type="spellStart"/>
            <w:r w:rsidRPr="00D52D83">
              <w:rPr>
                <w:rFonts w:asciiTheme="minorHAnsi" w:hAnsiTheme="minorHAnsi" w:cstheme="minorHAnsi"/>
                <w:color w:val="000000"/>
                <w:sz w:val="20"/>
                <w:szCs w:val="20"/>
              </w:rPr>
              <w:t>Type</w:t>
            </w:r>
            <w:proofErr w:type="spellEnd"/>
            <w:r w:rsidRPr="00D52D83">
              <w:rPr>
                <w:rFonts w:asciiTheme="minorHAnsi" w:hAnsiTheme="minorHAnsi" w:cstheme="minorHAnsi"/>
                <w:color w:val="000000"/>
                <w:sz w:val="20"/>
                <w:szCs w:val="20"/>
              </w:rPr>
              <w:t xml:space="preserve"> 4 front to </w:t>
            </w:r>
            <w:proofErr w:type="spellStart"/>
            <w:r w:rsidRPr="00D52D83">
              <w:rPr>
                <w:rFonts w:asciiTheme="minorHAnsi" w:hAnsiTheme="minorHAnsi" w:cstheme="minorHAnsi"/>
                <w:color w:val="000000"/>
                <w:sz w:val="20"/>
                <w:szCs w:val="20"/>
              </w:rPr>
              <w:t>back</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cooling</w:t>
            </w:r>
            <w:proofErr w:type="spellEnd"/>
            <w:r w:rsidRPr="00D52D83">
              <w:rPr>
                <w:rFonts w:asciiTheme="minorHAnsi" w:hAnsiTheme="minorHAnsi" w:cstheme="minorHAnsi"/>
                <w:color w:val="000000"/>
                <w:sz w:val="20"/>
                <w:szCs w:val="20"/>
              </w:rPr>
              <w:t xml:space="preserve"> Fan</w:t>
            </w:r>
          </w:p>
        </w:tc>
        <w:tc>
          <w:tcPr>
            <w:tcW w:w="1134" w:type="dxa"/>
            <w:tcBorders>
              <w:top w:val="nil"/>
              <w:left w:val="nil"/>
              <w:bottom w:val="single" w:sz="4" w:space="0" w:color="auto"/>
              <w:right w:val="single" w:sz="4" w:space="0" w:color="auto"/>
            </w:tcBorders>
            <w:shd w:val="clear" w:color="auto" w:fill="auto"/>
            <w:vAlign w:val="center"/>
            <w:hideMark/>
          </w:tcPr>
          <w:p w14:paraId="7F90001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5260C61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659CB992" w14:textId="5E069BAC"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8805FB" w14:textId="0F09B79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534475C"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5AC0748"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C9K-F1-SSD-BLANK</w:t>
            </w:r>
          </w:p>
        </w:tc>
        <w:tc>
          <w:tcPr>
            <w:tcW w:w="4037" w:type="dxa"/>
            <w:tcBorders>
              <w:top w:val="nil"/>
              <w:left w:val="nil"/>
              <w:bottom w:val="single" w:sz="4" w:space="0" w:color="auto"/>
              <w:right w:val="single" w:sz="4" w:space="0" w:color="auto"/>
            </w:tcBorders>
            <w:shd w:val="clear" w:color="auto" w:fill="auto"/>
            <w:hideMark/>
          </w:tcPr>
          <w:p w14:paraId="03A01ED1"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pluggable</w:t>
            </w:r>
            <w:proofErr w:type="spellEnd"/>
            <w:r w:rsidRPr="00D52D83">
              <w:rPr>
                <w:rFonts w:asciiTheme="minorHAnsi" w:hAnsiTheme="minorHAnsi" w:cstheme="minorHAnsi"/>
                <w:color w:val="000000"/>
                <w:sz w:val="20"/>
                <w:szCs w:val="20"/>
              </w:rPr>
              <w:t xml:space="preserve"> SSD </w:t>
            </w:r>
            <w:proofErr w:type="spellStart"/>
            <w:r w:rsidRPr="00D52D83">
              <w:rPr>
                <w:rFonts w:asciiTheme="minorHAnsi" w:hAnsiTheme="minorHAnsi" w:cstheme="minorHAnsi"/>
                <w:color w:val="000000"/>
                <w:sz w:val="20"/>
                <w:szCs w:val="20"/>
              </w:rPr>
              <w:t>storage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0CADA3F"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71235DB4"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74CEB2C8" w14:textId="597318F1"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D8E2E" w14:textId="60543694"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5791AAF"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1A28DA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C9500-SSD-NONE</w:t>
            </w:r>
          </w:p>
        </w:tc>
        <w:tc>
          <w:tcPr>
            <w:tcW w:w="4037" w:type="dxa"/>
            <w:tcBorders>
              <w:top w:val="nil"/>
              <w:left w:val="nil"/>
              <w:bottom w:val="single" w:sz="4" w:space="0" w:color="auto"/>
              <w:right w:val="single" w:sz="4" w:space="0" w:color="auto"/>
            </w:tcBorders>
            <w:shd w:val="clear" w:color="auto" w:fill="auto"/>
            <w:hideMark/>
          </w:tcPr>
          <w:p w14:paraId="04213BF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No SSD Card </w:t>
            </w:r>
            <w:proofErr w:type="spellStart"/>
            <w:r w:rsidRPr="00D52D83">
              <w:rPr>
                <w:rFonts w:asciiTheme="minorHAnsi" w:hAnsiTheme="minorHAnsi" w:cstheme="minorHAnsi"/>
                <w:color w:val="000000"/>
                <w:sz w:val="20"/>
                <w:szCs w:val="20"/>
              </w:rPr>
              <w:t>Selected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A06A67D"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3C2DB385"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404CD24D" w14:textId="12704B79"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E2CBDC5" w14:textId="5F8FB6F6"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4E334CFD"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201AFE6"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C9K-PWR-650WAC-R</w:t>
            </w:r>
          </w:p>
        </w:tc>
        <w:tc>
          <w:tcPr>
            <w:tcW w:w="4037" w:type="dxa"/>
            <w:tcBorders>
              <w:top w:val="nil"/>
              <w:left w:val="nil"/>
              <w:bottom w:val="single" w:sz="4" w:space="0" w:color="auto"/>
              <w:right w:val="single" w:sz="4" w:space="0" w:color="auto"/>
            </w:tcBorders>
            <w:shd w:val="clear" w:color="auto" w:fill="auto"/>
            <w:hideMark/>
          </w:tcPr>
          <w:p w14:paraId="55C5DC00"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650W AC </w:t>
            </w:r>
            <w:proofErr w:type="spellStart"/>
            <w:r w:rsidRPr="00D52D83">
              <w:rPr>
                <w:rFonts w:asciiTheme="minorHAnsi" w:hAnsiTheme="minorHAnsi" w:cstheme="minorHAnsi"/>
                <w:color w:val="000000"/>
                <w:sz w:val="20"/>
                <w:szCs w:val="20"/>
              </w:rPr>
              <w:t>Config</w:t>
            </w:r>
            <w:proofErr w:type="spellEnd"/>
            <w:r w:rsidRPr="00D52D83">
              <w:rPr>
                <w:rFonts w:asciiTheme="minorHAnsi" w:hAnsiTheme="minorHAnsi" w:cstheme="minorHAnsi"/>
                <w:color w:val="000000"/>
                <w:sz w:val="20"/>
                <w:szCs w:val="20"/>
              </w:rPr>
              <w:t xml:space="preserve"> 4 Power Supply front to </w:t>
            </w:r>
            <w:proofErr w:type="spellStart"/>
            <w:r w:rsidRPr="00D52D83">
              <w:rPr>
                <w:rFonts w:asciiTheme="minorHAnsi" w:hAnsiTheme="minorHAnsi" w:cstheme="minorHAnsi"/>
                <w:color w:val="000000"/>
                <w:sz w:val="20"/>
                <w:szCs w:val="20"/>
              </w:rPr>
              <w:t>back</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cooling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295D6D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9601D6B"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275582DD" w14:textId="2C90702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8A2ED5" w14:textId="6311A9CD"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55B9DB63"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11D54D0"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C9K-PWR-650WAC-R/2</w:t>
            </w:r>
          </w:p>
        </w:tc>
        <w:tc>
          <w:tcPr>
            <w:tcW w:w="4037" w:type="dxa"/>
            <w:tcBorders>
              <w:top w:val="nil"/>
              <w:left w:val="nil"/>
              <w:bottom w:val="single" w:sz="4" w:space="0" w:color="auto"/>
              <w:right w:val="single" w:sz="4" w:space="0" w:color="auto"/>
            </w:tcBorders>
            <w:shd w:val="clear" w:color="auto" w:fill="auto"/>
            <w:hideMark/>
          </w:tcPr>
          <w:p w14:paraId="7D4B6D4D"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650W AC </w:t>
            </w:r>
            <w:proofErr w:type="spellStart"/>
            <w:r w:rsidRPr="00D52D83">
              <w:rPr>
                <w:rFonts w:asciiTheme="minorHAnsi" w:hAnsiTheme="minorHAnsi" w:cstheme="minorHAnsi"/>
                <w:color w:val="000000"/>
                <w:sz w:val="20"/>
                <w:szCs w:val="20"/>
              </w:rPr>
              <w:t>Config</w:t>
            </w:r>
            <w:proofErr w:type="spellEnd"/>
            <w:r w:rsidRPr="00D52D83">
              <w:rPr>
                <w:rFonts w:asciiTheme="minorHAnsi" w:hAnsiTheme="minorHAnsi" w:cstheme="minorHAnsi"/>
                <w:color w:val="000000"/>
                <w:sz w:val="20"/>
                <w:szCs w:val="20"/>
              </w:rPr>
              <w:t xml:space="preserve"> 4 Power Supply front to </w:t>
            </w:r>
            <w:proofErr w:type="spellStart"/>
            <w:r w:rsidRPr="00D52D83">
              <w:rPr>
                <w:rFonts w:asciiTheme="minorHAnsi" w:hAnsiTheme="minorHAnsi" w:cstheme="minorHAnsi"/>
                <w:color w:val="000000"/>
                <w:sz w:val="20"/>
                <w:szCs w:val="20"/>
              </w:rPr>
              <w:t>back</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cooling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1AD1696"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78485CD1"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0B1DC673" w14:textId="5A5C4F7F"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52DB75" w14:textId="3B058BF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220C471A"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6225488"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CAB-9K10A-EU</w:t>
            </w:r>
          </w:p>
        </w:tc>
        <w:tc>
          <w:tcPr>
            <w:tcW w:w="4037" w:type="dxa"/>
            <w:tcBorders>
              <w:top w:val="nil"/>
              <w:left w:val="nil"/>
              <w:bottom w:val="single" w:sz="4" w:space="0" w:color="auto"/>
              <w:right w:val="single" w:sz="4" w:space="0" w:color="auto"/>
            </w:tcBorders>
            <w:shd w:val="clear" w:color="auto" w:fill="auto"/>
            <w:hideMark/>
          </w:tcPr>
          <w:p w14:paraId="7E11D100"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Power </w:t>
            </w:r>
            <w:proofErr w:type="spellStart"/>
            <w:r w:rsidRPr="00D52D83">
              <w:rPr>
                <w:rFonts w:asciiTheme="minorHAnsi" w:hAnsiTheme="minorHAnsi" w:cstheme="minorHAnsi"/>
                <w:color w:val="000000"/>
                <w:sz w:val="20"/>
                <w:szCs w:val="20"/>
              </w:rPr>
              <w:t>Cord</w:t>
            </w:r>
            <w:proofErr w:type="spellEnd"/>
            <w:r w:rsidRPr="00D52D83">
              <w:rPr>
                <w:rFonts w:asciiTheme="minorHAnsi" w:hAnsiTheme="minorHAnsi" w:cstheme="minorHAnsi"/>
                <w:color w:val="000000"/>
                <w:sz w:val="20"/>
                <w:szCs w:val="20"/>
              </w:rPr>
              <w:t>, 250VAC 10A CEE 7/7 Plug, EU</w:t>
            </w:r>
          </w:p>
        </w:tc>
        <w:tc>
          <w:tcPr>
            <w:tcW w:w="1134" w:type="dxa"/>
            <w:tcBorders>
              <w:top w:val="nil"/>
              <w:left w:val="nil"/>
              <w:bottom w:val="single" w:sz="4" w:space="0" w:color="auto"/>
              <w:right w:val="single" w:sz="4" w:space="0" w:color="auto"/>
            </w:tcBorders>
            <w:shd w:val="clear" w:color="auto" w:fill="auto"/>
            <w:vAlign w:val="center"/>
            <w:hideMark/>
          </w:tcPr>
          <w:p w14:paraId="0C8BE6E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E26408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4C854FC2" w14:textId="752672BE"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5196A0" w14:textId="0D61AF3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8DD44D1"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C10752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lastRenderedPageBreak/>
              <w:t>C9500-DNA-48Y4C-A</w:t>
            </w:r>
          </w:p>
        </w:tc>
        <w:tc>
          <w:tcPr>
            <w:tcW w:w="4037" w:type="dxa"/>
            <w:tcBorders>
              <w:top w:val="nil"/>
              <w:left w:val="nil"/>
              <w:bottom w:val="single" w:sz="4" w:space="0" w:color="auto"/>
              <w:right w:val="single" w:sz="4" w:space="0" w:color="auto"/>
            </w:tcBorders>
            <w:shd w:val="clear" w:color="auto" w:fill="auto"/>
            <w:hideMark/>
          </w:tcPr>
          <w:p w14:paraId="2E6B48A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C9500 DNA Advantage, Term License</w:t>
            </w:r>
          </w:p>
        </w:tc>
        <w:tc>
          <w:tcPr>
            <w:tcW w:w="1134" w:type="dxa"/>
            <w:tcBorders>
              <w:top w:val="nil"/>
              <w:left w:val="nil"/>
              <w:bottom w:val="single" w:sz="4" w:space="0" w:color="auto"/>
              <w:right w:val="single" w:sz="4" w:space="0" w:color="auto"/>
            </w:tcBorders>
            <w:shd w:val="clear" w:color="auto" w:fill="auto"/>
            <w:vAlign w:val="center"/>
            <w:hideMark/>
          </w:tcPr>
          <w:p w14:paraId="64CF6005"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02A39DD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59EB553D" w14:textId="5412AFF6"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31E2F9" w14:textId="3E23AE4B"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35B6055F"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BA60860"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C9500-DNA-A-3Y</w:t>
            </w:r>
          </w:p>
        </w:tc>
        <w:tc>
          <w:tcPr>
            <w:tcW w:w="4037" w:type="dxa"/>
            <w:tcBorders>
              <w:top w:val="nil"/>
              <w:left w:val="nil"/>
              <w:bottom w:val="single" w:sz="4" w:space="0" w:color="auto"/>
              <w:right w:val="single" w:sz="4" w:space="0" w:color="auto"/>
            </w:tcBorders>
            <w:shd w:val="clear" w:color="auto" w:fill="auto"/>
            <w:hideMark/>
          </w:tcPr>
          <w:p w14:paraId="0B9C2DD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Catalyst</w:t>
            </w:r>
            <w:proofErr w:type="spellEnd"/>
            <w:r w:rsidRPr="00D52D83">
              <w:rPr>
                <w:rFonts w:asciiTheme="minorHAnsi" w:hAnsiTheme="minorHAnsi" w:cstheme="minorHAnsi"/>
                <w:color w:val="000000"/>
                <w:sz w:val="20"/>
                <w:szCs w:val="20"/>
              </w:rPr>
              <w:t xml:space="preserve"> 9500 DNA Advantage 3 </w:t>
            </w:r>
            <w:proofErr w:type="spellStart"/>
            <w:r w:rsidRPr="00D52D83">
              <w:rPr>
                <w:rFonts w:asciiTheme="minorHAnsi" w:hAnsiTheme="minorHAnsi" w:cstheme="minorHAnsi"/>
                <w:color w:val="000000"/>
                <w:sz w:val="20"/>
                <w:szCs w:val="20"/>
              </w:rPr>
              <w:t>Year</w:t>
            </w:r>
            <w:proofErr w:type="spellEnd"/>
            <w:r w:rsidRPr="00D52D83">
              <w:rPr>
                <w:rFonts w:asciiTheme="minorHAnsi" w:hAnsiTheme="minorHAnsi" w:cstheme="minorHAnsi"/>
                <w:color w:val="000000"/>
                <w:sz w:val="20"/>
                <w:szCs w:val="20"/>
              </w:rPr>
              <w:t xml:space="preserve"> License</w:t>
            </w:r>
          </w:p>
        </w:tc>
        <w:tc>
          <w:tcPr>
            <w:tcW w:w="1134" w:type="dxa"/>
            <w:tcBorders>
              <w:top w:val="nil"/>
              <w:left w:val="nil"/>
              <w:bottom w:val="single" w:sz="4" w:space="0" w:color="auto"/>
              <w:right w:val="single" w:sz="4" w:space="0" w:color="auto"/>
            </w:tcBorders>
            <w:shd w:val="clear" w:color="auto" w:fill="auto"/>
            <w:vAlign w:val="center"/>
            <w:hideMark/>
          </w:tcPr>
          <w:p w14:paraId="01980261"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14:paraId="3F9FF238"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4</w:t>
            </w:r>
          </w:p>
        </w:tc>
        <w:tc>
          <w:tcPr>
            <w:tcW w:w="1107" w:type="dxa"/>
            <w:tcBorders>
              <w:top w:val="nil"/>
              <w:left w:val="nil"/>
              <w:bottom w:val="single" w:sz="4" w:space="0" w:color="auto"/>
              <w:right w:val="single" w:sz="4" w:space="0" w:color="auto"/>
            </w:tcBorders>
            <w:shd w:val="clear" w:color="auto" w:fill="auto"/>
            <w:noWrap/>
            <w:vAlign w:val="bottom"/>
            <w:hideMark/>
          </w:tcPr>
          <w:p w14:paraId="761C23E9"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9A979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DF96F54"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2F8E9F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PI-LFAS-T</w:t>
            </w:r>
          </w:p>
        </w:tc>
        <w:tc>
          <w:tcPr>
            <w:tcW w:w="4037" w:type="dxa"/>
            <w:tcBorders>
              <w:top w:val="nil"/>
              <w:left w:val="nil"/>
              <w:bottom w:val="single" w:sz="4" w:space="0" w:color="auto"/>
              <w:right w:val="single" w:sz="4" w:space="0" w:color="auto"/>
            </w:tcBorders>
            <w:shd w:val="clear" w:color="auto" w:fill="auto"/>
            <w:hideMark/>
          </w:tcPr>
          <w:p w14:paraId="4234D4D7" w14:textId="77777777" w:rsidR="00D7216D" w:rsidRPr="00D52D83" w:rsidRDefault="00D7216D" w:rsidP="00D7216D">
            <w:pPr>
              <w:spacing w:before="0"/>
              <w:jc w:val="left"/>
              <w:rPr>
                <w:rFonts w:asciiTheme="minorHAnsi" w:hAnsiTheme="minorHAnsi" w:cstheme="minorHAnsi"/>
                <w:color w:val="000000"/>
                <w:sz w:val="20"/>
                <w:szCs w:val="20"/>
              </w:rPr>
            </w:pPr>
            <w:proofErr w:type="spellStart"/>
            <w:r w:rsidRPr="00D52D83">
              <w:rPr>
                <w:rFonts w:asciiTheme="minorHAnsi" w:hAnsiTheme="minorHAnsi" w:cstheme="minorHAnsi"/>
                <w:color w:val="000000"/>
                <w:sz w:val="20"/>
                <w:szCs w:val="20"/>
              </w:rPr>
              <w:t>Prime</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Infrastructure</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Lifecycle</w:t>
            </w:r>
            <w:proofErr w:type="spellEnd"/>
            <w:r w:rsidRPr="00D52D83">
              <w:rPr>
                <w:rFonts w:asciiTheme="minorHAnsi" w:hAnsiTheme="minorHAnsi" w:cstheme="minorHAnsi"/>
                <w:color w:val="000000"/>
                <w:sz w:val="20"/>
                <w:szCs w:val="20"/>
              </w:rPr>
              <w:t xml:space="preserve"> &amp; Assurance Term - Smart Lic</w:t>
            </w:r>
          </w:p>
        </w:tc>
        <w:tc>
          <w:tcPr>
            <w:tcW w:w="1134" w:type="dxa"/>
            <w:tcBorders>
              <w:top w:val="nil"/>
              <w:left w:val="nil"/>
              <w:bottom w:val="single" w:sz="4" w:space="0" w:color="auto"/>
              <w:right w:val="single" w:sz="4" w:space="0" w:color="auto"/>
            </w:tcBorders>
            <w:shd w:val="clear" w:color="auto" w:fill="auto"/>
            <w:vAlign w:val="center"/>
            <w:hideMark/>
          </w:tcPr>
          <w:p w14:paraId="7FD61EB5"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54650774"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12</w:t>
            </w:r>
          </w:p>
        </w:tc>
        <w:tc>
          <w:tcPr>
            <w:tcW w:w="1107" w:type="dxa"/>
            <w:tcBorders>
              <w:top w:val="nil"/>
              <w:left w:val="nil"/>
              <w:bottom w:val="single" w:sz="4" w:space="0" w:color="auto"/>
              <w:right w:val="single" w:sz="4" w:space="0" w:color="auto"/>
            </w:tcBorders>
            <w:shd w:val="clear" w:color="auto" w:fill="auto"/>
            <w:noWrap/>
            <w:vAlign w:val="bottom"/>
            <w:hideMark/>
          </w:tcPr>
          <w:p w14:paraId="42DBD72A" w14:textId="49A756F5"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DA40ED" w14:textId="610FFEE6"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3F1122ED"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530E24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PI-LFAS-AP-T-3Y</w:t>
            </w:r>
          </w:p>
        </w:tc>
        <w:tc>
          <w:tcPr>
            <w:tcW w:w="4037" w:type="dxa"/>
            <w:tcBorders>
              <w:top w:val="nil"/>
              <w:left w:val="nil"/>
              <w:bottom w:val="single" w:sz="4" w:space="0" w:color="auto"/>
              <w:right w:val="single" w:sz="4" w:space="0" w:color="auto"/>
            </w:tcBorders>
            <w:shd w:val="clear" w:color="auto" w:fill="auto"/>
            <w:hideMark/>
          </w:tcPr>
          <w:p w14:paraId="1F667652"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PI </w:t>
            </w:r>
            <w:proofErr w:type="spellStart"/>
            <w:r w:rsidRPr="00D52D83">
              <w:rPr>
                <w:rFonts w:asciiTheme="minorHAnsi" w:hAnsiTheme="minorHAnsi" w:cstheme="minorHAnsi"/>
                <w:color w:val="000000"/>
                <w:sz w:val="20"/>
                <w:szCs w:val="20"/>
              </w:rPr>
              <w:t>Dev</w:t>
            </w:r>
            <w:proofErr w:type="spellEnd"/>
            <w:r w:rsidRPr="00D52D83">
              <w:rPr>
                <w:rFonts w:asciiTheme="minorHAnsi" w:hAnsiTheme="minorHAnsi" w:cstheme="minorHAnsi"/>
                <w:color w:val="000000"/>
                <w:sz w:val="20"/>
                <w:szCs w:val="20"/>
              </w:rPr>
              <w:t xml:space="preserve"> Lic for </w:t>
            </w:r>
            <w:proofErr w:type="spellStart"/>
            <w:r w:rsidRPr="00D52D83">
              <w:rPr>
                <w:rFonts w:asciiTheme="minorHAnsi" w:hAnsiTheme="minorHAnsi" w:cstheme="minorHAnsi"/>
                <w:color w:val="000000"/>
                <w:sz w:val="20"/>
                <w:szCs w:val="20"/>
              </w:rPr>
              <w:t>Lifecycle</w:t>
            </w:r>
            <w:proofErr w:type="spellEnd"/>
            <w:r w:rsidRPr="00D52D83">
              <w:rPr>
                <w:rFonts w:asciiTheme="minorHAnsi" w:hAnsiTheme="minorHAnsi" w:cstheme="minorHAnsi"/>
                <w:color w:val="000000"/>
                <w:sz w:val="20"/>
                <w:szCs w:val="20"/>
              </w:rPr>
              <w:t xml:space="preserve"> &amp; Assurance Term 3Y</w:t>
            </w:r>
          </w:p>
        </w:tc>
        <w:tc>
          <w:tcPr>
            <w:tcW w:w="1134" w:type="dxa"/>
            <w:tcBorders>
              <w:top w:val="nil"/>
              <w:left w:val="nil"/>
              <w:bottom w:val="single" w:sz="4" w:space="0" w:color="auto"/>
              <w:right w:val="single" w:sz="4" w:space="0" w:color="auto"/>
            </w:tcBorders>
            <w:shd w:val="clear" w:color="auto" w:fill="auto"/>
            <w:vAlign w:val="center"/>
            <w:hideMark/>
          </w:tcPr>
          <w:p w14:paraId="38D5F32B"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14:paraId="02DE882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12</w:t>
            </w:r>
          </w:p>
        </w:tc>
        <w:tc>
          <w:tcPr>
            <w:tcW w:w="1107" w:type="dxa"/>
            <w:tcBorders>
              <w:top w:val="nil"/>
              <w:left w:val="nil"/>
              <w:bottom w:val="single" w:sz="4" w:space="0" w:color="auto"/>
              <w:right w:val="single" w:sz="4" w:space="0" w:color="auto"/>
            </w:tcBorders>
            <w:shd w:val="clear" w:color="auto" w:fill="auto"/>
            <w:noWrap/>
            <w:vAlign w:val="bottom"/>
            <w:hideMark/>
          </w:tcPr>
          <w:p w14:paraId="2E18DC63" w14:textId="0210217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B949E" w14:textId="33AA27D0"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6D2CCCCF"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F75BA6A"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 </w:t>
            </w:r>
          </w:p>
        </w:tc>
        <w:tc>
          <w:tcPr>
            <w:tcW w:w="6049" w:type="dxa"/>
            <w:gridSpan w:val="3"/>
            <w:tcBorders>
              <w:top w:val="single" w:sz="4" w:space="0" w:color="auto"/>
              <w:left w:val="nil"/>
              <w:bottom w:val="single" w:sz="4" w:space="0" w:color="auto"/>
              <w:right w:val="single" w:sz="4" w:space="0" w:color="auto"/>
            </w:tcBorders>
            <w:shd w:val="clear" w:color="auto" w:fill="auto"/>
            <w:vAlign w:val="center"/>
            <w:hideMark/>
          </w:tcPr>
          <w:p w14:paraId="327D1F98"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0531CEB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D3A9F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01B4B5A3"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hideMark/>
          </w:tcPr>
          <w:p w14:paraId="6ABA1E1A"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FPR2120-ASA-K9</w:t>
            </w:r>
          </w:p>
        </w:tc>
        <w:tc>
          <w:tcPr>
            <w:tcW w:w="4037" w:type="dxa"/>
            <w:tcBorders>
              <w:top w:val="nil"/>
              <w:left w:val="nil"/>
              <w:bottom w:val="single" w:sz="4" w:space="0" w:color="auto"/>
              <w:right w:val="single" w:sz="4" w:space="0" w:color="auto"/>
            </w:tcBorders>
            <w:shd w:val="clear" w:color="auto" w:fill="auto"/>
            <w:hideMark/>
          </w:tcPr>
          <w:p w14:paraId="0121C3D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2120 ASA Appliance, 1U</w:t>
            </w:r>
          </w:p>
        </w:tc>
        <w:tc>
          <w:tcPr>
            <w:tcW w:w="1134" w:type="dxa"/>
            <w:tcBorders>
              <w:top w:val="nil"/>
              <w:left w:val="nil"/>
              <w:bottom w:val="single" w:sz="4" w:space="0" w:color="auto"/>
              <w:right w:val="single" w:sz="4" w:space="0" w:color="auto"/>
            </w:tcBorders>
            <w:shd w:val="clear" w:color="auto" w:fill="auto"/>
            <w:vAlign w:val="center"/>
            <w:hideMark/>
          </w:tcPr>
          <w:p w14:paraId="07637E6E"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0EF5FB96"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0DC15C42"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FD18FE"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403109C"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CA8D27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CON-PSRT-FPR2120S</w:t>
            </w:r>
          </w:p>
        </w:tc>
        <w:tc>
          <w:tcPr>
            <w:tcW w:w="4037" w:type="dxa"/>
            <w:tcBorders>
              <w:top w:val="nil"/>
              <w:left w:val="nil"/>
              <w:bottom w:val="single" w:sz="4" w:space="0" w:color="auto"/>
              <w:right w:val="single" w:sz="4" w:space="0" w:color="auto"/>
            </w:tcBorders>
            <w:shd w:val="clear" w:color="auto" w:fill="auto"/>
            <w:hideMark/>
          </w:tcPr>
          <w:p w14:paraId="439F8F3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PRTNR SS 8X5XNBD 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2120 ASA Appliance, 1U</w:t>
            </w:r>
          </w:p>
        </w:tc>
        <w:tc>
          <w:tcPr>
            <w:tcW w:w="1134" w:type="dxa"/>
            <w:tcBorders>
              <w:top w:val="nil"/>
              <w:left w:val="nil"/>
              <w:bottom w:val="single" w:sz="4" w:space="0" w:color="auto"/>
              <w:right w:val="single" w:sz="4" w:space="0" w:color="auto"/>
            </w:tcBorders>
            <w:shd w:val="clear" w:color="auto" w:fill="auto"/>
            <w:vAlign w:val="center"/>
            <w:hideMark/>
          </w:tcPr>
          <w:p w14:paraId="5B468D0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14:paraId="3C9D6F2E"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7EBF1A8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A1061"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4998573B"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4A1136E"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CAB-ACE</w:t>
            </w:r>
          </w:p>
        </w:tc>
        <w:tc>
          <w:tcPr>
            <w:tcW w:w="4037" w:type="dxa"/>
            <w:tcBorders>
              <w:top w:val="nil"/>
              <w:left w:val="nil"/>
              <w:bottom w:val="single" w:sz="4" w:space="0" w:color="auto"/>
              <w:right w:val="single" w:sz="4" w:space="0" w:color="auto"/>
            </w:tcBorders>
            <w:shd w:val="clear" w:color="auto" w:fill="auto"/>
            <w:hideMark/>
          </w:tcPr>
          <w:p w14:paraId="22732606"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AC Power </w:t>
            </w:r>
            <w:proofErr w:type="spellStart"/>
            <w:r w:rsidRPr="00D52D83">
              <w:rPr>
                <w:rFonts w:asciiTheme="minorHAnsi" w:hAnsiTheme="minorHAnsi" w:cstheme="minorHAnsi"/>
                <w:color w:val="000000"/>
                <w:sz w:val="20"/>
                <w:szCs w:val="20"/>
              </w:rPr>
              <w:t>Cord</w:t>
            </w:r>
            <w:proofErr w:type="spellEnd"/>
            <w:r w:rsidRPr="00D52D83">
              <w:rPr>
                <w:rFonts w:asciiTheme="minorHAnsi" w:hAnsiTheme="minorHAnsi" w:cstheme="minorHAnsi"/>
                <w:color w:val="000000"/>
                <w:sz w:val="20"/>
                <w:szCs w:val="20"/>
              </w:rPr>
              <w:t xml:space="preserve"> (Europe), C13, CEE 7, 1.5M</w:t>
            </w:r>
          </w:p>
        </w:tc>
        <w:tc>
          <w:tcPr>
            <w:tcW w:w="1134" w:type="dxa"/>
            <w:tcBorders>
              <w:top w:val="nil"/>
              <w:left w:val="nil"/>
              <w:bottom w:val="single" w:sz="4" w:space="0" w:color="auto"/>
              <w:right w:val="single" w:sz="4" w:space="0" w:color="auto"/>
            </w:tcBorders>
            <w:shd w:val="clear" w:color="auto" w:fill="auto"/>
            <w:vAlign w:val="center"/>
            <w:hideMark/>
          </w:tcPr>
          <w:p w14:paraId="36867D76"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087E411"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584555F6" w14:textId="110968AF"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FACE2" w14:textId="28DC2D49"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0A362502"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457597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SF-F2KASA9.16.2-K9</w:t>
            </w:r>
          </w:p>
        </w:tc>
        <w:tc>
          <w:tcPr>
            <w:tcW w:w="4037" w:type="dxa"/>
            <w:tcBorders>
              <w:top w:val="nil"/>
              <w:left w:val="nil"/>
              <w:bottom w:val="single" w:sz="4" w:space="0" w:color="auto"/>
              <w:right w:val="single" w:sz="4" w:space="0" w:color="auto"/>
            </w:tcBorders>
            <w:shd w:val="clear" w:color="auto" w:fill="auto"/>
            <w:hideMark/>
          </w:tcPr>
          <w:p w14:paraId="560FD45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ASA 9.16.2 Software for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2100 </w:t>
            </w:r>
            <w:proofErr w:type="spellStart"/>
            <w:r w:rsidRPr="00D52D83">
              <w:rPr>
                <w:rFonts w:asciiTheme="minorHAnsi" w:hAnsiTheme="minorHAnsi" w:cstheme="minorHAnsi"/>
                <w:color w:val="000000"/>
                <w:sz w:val="20"/>
                <w:szCs w:val="20"/>
              </w:rPr>
              <w:t>appliances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851EABE"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39A74C65"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622AA292" w14:textId="01FF4E38"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B99C0" w14:textId="5041C5E1"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686096C9"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A36716D"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FPR2K-ENC-K9</w:t>
            </w:r>
          </w:p>
        </w:tc>
        <w:tc>
          <w:tcPr>
            <w:tcW w:w="4037" w:type="dxa"/>
            <w:tcBorders>
              <w:top w:val="nil"/>
              <w:left w:val="nil"/>
              <w:bottom w:val="single" w:sz="4" w:space="0" w:color="auto"/>
              <w:right w:val="single" w:sz="4" w:space="0" w:color="auto"/>
            </w:tcBorders>
            <w:shd w:val="clear" w:color="auto" w:fill="auto"/>
            <w:hideMark/>
          </w:tcPr>
          <w:p w14:paraId="75AA492C"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2100 </w:t>
            </w:r>
            <w:proofErr w:type="spellStart"/>
            <w:r w:rsidRPr="00D52D83">
              <w:rPr>
                <w:rFonts w:asciiTheme="minorHAnsi" w:hAnsiTheme="minorHAnsi" w:cstheme="minorHAnsi"/>
                <w:color w:val="000000"/>
                <w:sz w:val="20"/>
                <w:szCs w:val="20"/>
              </w:rPr>
              <w:t>Strong</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Encryption</w:t>
            </w:r>
            <w:proofErr w:type="spellEnd"/>
            <w:r w:rsidRPr="00D52D83">
              <w:rPr>
                <w:rFonts w:asciiTheme="minorHAnsi" w:hAnsiTheme="minorHAnsi" w:cstheme="minorHAnsi"/>
                <w:color w:val="000000"/>
                <w:sz w:val="20"/>
                <w:szCs w:val="20"/>
              </w:rPr>
              <w:t xml:space="preserve"> (3DES/AES)</w:t>
            </w:r>
          </w:p>
        </w:tc>
        <w:tc>
          <w:tcPr>
            <w:tcW w:w="1134" w:type="dxa"/>
            <w:tcBorders>
              <w:top w:val="nil"/>
              <w:left w:val="nil"/>
              <w:bottom w:val="single" w:sz="4" w:space="0" w:color="auto"/>
              <w:right w:val="single" w:sz="4" w:space="0" w:color="auto"/>
            </w:tcBorders>
            <w:shd w:val="clear" w:color="auto" w:fill="auto"/>
            <w:vAlign w:val="center"/>
            <w:hideMark/>
          </w:tcPr>
          <w:p w14:paraId="20C6106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96F023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62B52C42" w14:textId="0D32DDE1"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FBADD" w14:textId="2EC0D310"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1D48A08"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C858970"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FPR2K-SSD100</w:t>
            </w:r>
          </w:p>
        </w:tc>
        <w:tc>
          <w:tcPr>
            <w:tcW w:w="4037" w:type="dxa"/>
            <w:tcBorders>
              <w:top w:val="nil"/>
              <w:left w:val="nil"/>
              <w:bottom w:val="single" w:sz="4" w:space="0" w:color="auto"/>
              <w:right w:val="single" w:sz="4" w:space="0" w:color="auto"/>
            </w:tcBorders>
            <w:shd w:val="clear" w:color="auto" w:fill="auto"/>
            <w:hideMark/>
          </w:tcPr>
          <w:p w14:paraId="09F68786" w14:textId="77777777" w:rsidR="00D7216D" w:rsidRPr="00D52D83" w:rsidRDefault="00D7216D" w:rsidP="00D7216D">
            <w:pPr>
              <w:spacing w:before="0"/>
              <w:jc w:val="left"/>
              <w:rPr>
                <w:rFonts w:asciiTheme="minorHAnsi" w:hAnsiTheme="minorHAnsi" w:cstheme="minorHAnsi"/>
                <w:color w:val="000000"/>
                <w:sz w:val="20"/>
                <w:szCs w:val="20"/>
              </w:rPr>
            </w:pP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2000 Series SSD for FPR-2110/2120</w:t>
            </w:r>
          </w:p>
        </w:tc>
        <w:tc>
          <w:tcPr>
            <w:tcW w:w="1134" w:type="dxa"/>
            <w:tcBorders>
              <w:top w:val="nil"/>
              <w:left w:val="nil"/>
              <w:bottom w:val="single" w:sz="4" w:space="0" w:color="auto"/>
              <w:right w:val="single" w:sz="4" w:space="0" w:color="auto"/>
            </w:tcBorders>
            <w:shd w:val="clear" w:color="auto" w:fill="auto"/>
            <w:vAlign w:val="center"/>
            <w:hideMark/>
          </w:tcPr>
          <w:p w14:paraId="51B9E07E"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2E6202E"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316D7FD2" w14:textId="29BA051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CD5F79" w14:textId="3E4F08D3"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453308DB"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1C05663"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FPR2100-ASA</w:t>
            </w:r>
          </w:p>
        </w:tc>
        <w:tc>
          <w:tcPr>
            <w:tcW w:w="4037" w:type="dxa"/>
            <w:tcBorders>
              <w:top w:val="nil"/>
              <w:left w:val="nil"/>
              <w:bottom w:val="single" w:sz="4" w:space="0" w:color="auto"/>
              <w:right w:val="single" w:sz="4" w:space="0" w:color="auto"/>
            </w:tcBorders>
            <w:shd w:val="clear" w:color="auto" w:fill="auto"/>
            <w:hideMark/>
          </w:tcPr>
          <w:p w14:paraId="4ABEC2A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2100 Standard ASA License</w:t>
            </w:r>
          </w:p>
        </w:tc>
        <w:tc>
          <w:tcPr>
            <w:tcW w:w="1134" w:type="dxa"/>
            <w:tcBorders>
              <w:top w:val="nil"/>
              <w:left w:val="nil"/>
              <w:bottom w:val="single" w:sz="4" w:space="0" w:color="auto"/>
              <w:right w:val="single" w:sz="4" w:space="0" w:color="auto"/>
            </w:tcBorders>
            <w:shd w:val="clear" w:color="auto" w:fill="auto"/>
            <w:vAlign w:val="center"/>
            <w:hideMark/>
          </w:tcPr>
          <w:p w14:paraId="133E1401"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4F922F9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3638D421" w14:textId="04BA5B59"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D2EBDC5" w14:textId="027A433C"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535C6D5E"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1E78EAD"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FPR2K-SSD-BBLKD</w:t>
            </w:r>
          </w:p>
        </w:tc>
        <w:tc>
          <w:tcPr>
            <w:tcW w:w="4037" w:type="dxa"/>
            <w:tcBorders>
              <w:top w:val="nil"/>
              <w:left w:val="nil"/>
              <w:bottom w:val="single" w:sz="4" w:space="0" w:color="auto"/>
              <w:right w:val="single" w:sz="4" w:space="0" w:color="auto"/>
            </w:tcBorders>
            <w:shd w:val="clear" w:color="auto" w:fill="auto"/>
            <w:hideMark/>
          </w:tcPr>
          <w:p w14:paraId="3B5969E0" w14:textId="77777777" w:rsidR="00D7216D" w:rsidRPr="00D52D83" w:rsidRDefault="00D7216D" w:rsidP="00D7216D">
            <w:pPr>
              <w:spacing w:before="0"/>
              <w:jc w:val="left"/>
              <w:rPr>
                <w:rFonts w:asciiTheme="minorHAnsi" w:hAnsiTheme="minorHAnsi" w:cstheme="minorHAnsi"/>
                <w:color w:val="000000"/>
                <w:sz w:val="20"/>
                <w:szCs w:val="20"/>
              </w:rPr>
            </w:pP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2000 Series SSD Slot Carrier</w:t>
            </w:r>
          </w:p>
        </w:tc>
        <w:tc>
          <w:tcPr>
            <w:tcW w:w="1134" w:type="dxa"/>
            <w:tcBorders>
              <w:top w:val="nil"/>
              <w:left w:val="nil"/>
              <w:bottom w:val="single" w:sz="4" w:space="0" w:color="auto"/>
              <w:right w:val="single" w:sz="4" w:space="0" w:color="auto"/>
            </w:tcBorders>
            <w:shd w:val="clear" w:color="auto" w:fill="auto"/>
            <w:vAlign w:val="center"/>
            <w:hideMark/>
          </w:tcPr>
          <w:p w14:paraId="703F86D8"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50250FD1"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38DCAECD" w14:textId="7466D829"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2ABB34" w14:textId="41814800"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7345281D"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BDC80D3"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FPR2K-ASASC-5</w:t>
            </w:r>
          </w:p>
        </w:tc>
        <w:tc>
          <w:tcPr>
            <w:tcW w:w="4037" w:type="dxa"/>
            <w:tcBorders>
              <w:top w:val="nil"/>
              <w:left w:val="nil"/>
              <w:bottom w:val="single" w:sz="4" w:space="0" w:color="auto"/>
              <w:right w:val="single" w:sz="4" w:space="0" w:color="auto"/>
            </w:tcBorders>
            <w:shd w:val="clear" w:color="auto" w:fill="auto"/>
            <w:hideMark/>
          </w:tcPr>
          <w:p w14:paraId="7546D1AD"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2100 - </w:t>
            </w:r>
            <w:proofErr w:type="spellStart"/>
            <w:r w:rsidRPr="00D52D83">
              <w:rPr>
                <w:rFonts w:asciiTheme="minorHAnsi" w:hAnsiTheme="minorHAnsi" w:cstheme="minorHAnsi"/>
                <w:color w:val="000000"/>
                <w:sz w:val="20"/>
                <w:szCs w:val="20"/>
              </w:rPr>
              <w:t>Add</w:t>
            </w:r>
            <w:proofErr w:type="spellEnd"/>
            <w:r w:rsidRPr="00D52D83">
              <w:rPr>
                <w:rFonts w:asciiTheme="minorHAnsi" w:hAnsiTheme="minorHAnsi" w:cstheme="minorHAnsi"/>
                <w:color w:val="000000"/>
                <w:sz w:val="20"/>
                <w:szCs w:val="20"/>
              </w:rPr>
              <w:t xml:space="preserve"> 5 Security </w:t>
            </w:r>
            <w:proofErr w:type="spellStart"/>
            <w:r w:rsidRPr="00D52D83">
              <w:rPr>
                <w:rFonts w:asciiTheme="minorHAnsi" w:hAnsiTheme="minorHAnsi" w:cstheme="minorHAnsi"/>
                <w:color w:val="000000"/>
                <w:sz w:val="20"/>
                <w:szCs w:val="20"/>
              </w:rPr>
              <w:t>Context</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Licenses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8E6CE7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098A6A72"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14:paraId="1E223D08" w14:textId="48146126"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8C166D" w14:textId="34DEEB14"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22D5079D"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F20DC8B"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 </w:t>
            </w:r>
          </w:p>
        </w:tc>
        <w:tc>
          <w:tcPr>
            <w:tcW w:w="6049" w:type="dxa"/>
            <w:gridSpan w:val="3"/>
            <w:tcBorders>
              <w:top w:val="single" w:sz="4" w:space="0" w:color="auto"/>
              <w:left w:val="nil"/>
              <w:bottom w:val="single" w:sz="4" w:space="0" w:color="auto"/>
              <w:right w:val="single" w:sz="4" w:space="0" w:color="auto"/>
            </w:tcBorders>
            <w:shd w:val="clear" w:color="auto" w:fill="auto"/>
            <w:vAlign w:val="center"/>
            <w:hideMark/>
          </w:tcPr>
          <w:p w14:paraId="6AB98BA6"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2F4042"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125D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3512C1D5"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hideMark/>
          </w:tcPr>
          <w:p w14:paraId="6191E474" w14:textId="77777777" w:rsidR="00D7216D" w:rsidRPr="00D52D83" w:rsidRDefault="00D7216D" w:rsidP="00D7216D">
            <w:pPr>
              <w:spacing w:before="0"/>
              <w:jc w:val="left"/>
              <w:rPr>
                <w:rFonts w:asciiTheme="minorHAnsi" w:hAnsiTheme="minorHAnsi" w:cstheme="minorHAnsi"/>
                <w:b/>
                <w:bCs/>
                <w:color w:val="000000"/>
                <w:sz w:val="20"/>
                <w:szCs w:val="20"/>
              </w:rPr>
            </w:pPr>
            <w:r w:rsidRPr="00D52D83">
              <w:rPr>
                <w:rFonts w:asciiTheme="minorHAnsi" w:hAnsiTheme="minorHAnsi" w:cstheme="minorHAnsi"/>
                <w:b/>
                <w:bCs/>
                <w:color w:val="000000"/>
                <w:sz w:val="20"/>
                <w:szCs w:val="20"/>
              </w:rPr>
              <w:t>FPR1010-ASA-K9</w:t>
            </w:r>
          </w:p>
        </w:tc>
        <w:tc>
          <w:tcPr>
            <w:tcW w:w="4037" w:type="dxa"/>
            <w:tcBorders>
              <w:top w:val="nil"/>
              <w:left w:val="nil"/>
              <w:bottom w:val="single" w:sz="4" w:space="0" w:color="auto"/>
              <w:right w:val="single" w:sz="4" w:space="0" w:color="auto"/>
            </w:tcBorders>
            <w:shd w:val="clear" w:color="auto" w:fill="auto"/>
            <w:hideMark/>
          </w:tcPr>
          <w:p w14:paraId="34F62ED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1010 ASA Appliance, Desktop</w:t>
            </w:r>
          </w:p>
        </w:tc>
        <w:tc>
          <w:tcPr>
            <w:tcW w:w="1134" w:type="dxa"/>
            <w:tcBorders>
              <w:top w:val="nil"/>
              <w:left w:val="nil"/>
              <w:bottom w:val="single" w:sz="4" w:space="0" w:color="auto"/>
              <w:right w:val="single" w:sz="4" w:space="0" w:color="auto"/>
            </w:tcBorders>
            <w:shd w:val="clear" w:color="auto" w:fill="auto"/>
            <w:vAlign w:val="center"/>
            <w:hideMark/>
          </w:tcPr>
          <w:p w14:paraId="63702C92"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16AD2E6"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5A29B70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5FF3A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520E60B7"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BA2C765" w14:textId="77777777" w:rsidR="00D7216D" w:rsidRPr="00D52D83" w:rsidRDefault="00DC083A" w:rsidP="00D7216D">
            <w:pPr>
              <w:spacing w:before="0"/>
              <w:jc w:val="left"/>
              <w:rPr>
                <w:rFonts w:asciiTheme="minorHAnsi" w:hAnsiTheme="minorHAnsi" w:cstheme="minorHAnsi"/>
                <w:color w:val="000000"/>
                <w:sz w:val="20"/>
                <w:szCs w:val="20"/>
              </w:rPr>
            </w:pPr>
            <w:hyperlink r:id="rId12" w:history="1">
              <w:r w:rsidR="00D7216D" w:rsidRPr="00D52D83">
                <w:rPr>
                  <w:rFonts w:asciiTheme="minorHAnsi" w:hAnsiTheme="minorHAnsi" w:cstheme="minorHAnsi"/>
                  <w:color w:val="000000"/>
                  <w:sz w:val="20"/>
                  <w:szCs w:val="20"/>
                </w:rPr>
                <w:t>CON-PSRT-FPR1010A</w:t>
              </w:r>
            </w:hyperlink>
          </w:p>
        </w:tc>
        <w:tc>
          <w:tcPr>
            <w:tcW w:w="4037" w:type="dxa"/>
            <w:tcBorders>
              <w:top w:val="nil"/>
              <w:left w:val="nil"/>
              <w:bottom w:val="single" w:sz="4" w:space="0" w:color="auto"/>
              <w:right w:val="single" w:sz="4" w:space="0" w:color="auto"/>
            </w:tcBorders>
            <w:shd w:val="clear" w:color="auto" w:fill="auto"/>
            <w:hideMark/>
          </w:tcPr>
          <w:p w14:paraId="1EC83E51"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PRTNR SS 8X5XNBD 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1010</w:t>
            </w:r>
          </w:p>
        </w:tc>
        <w:tc>
          <w:tcPr>
            <w:tcW w:w="1134" w:type="dxa"/>
            <w:tcBorders>
              <w:top w:val="nil"/>
              <w:left w:val="nil"/>
              <w:bottom w:val="single" w:sz="4" w:space="0" w:color="auto"/>
              <w:right w:val="single" w:sz="4" w:space="0" w:color="auto"/>
            </w:tcBorders>
            <w:shd w:val="clear" w:color="auto" w:fill="auto"/>
            <w:vAlign w:val="center"/>
            <w:hideMark/>
          </w:tcPr>
          <w:p w14:paraId="030B6DFD"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14:paraId="68873E1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27665852"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570959"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2190F603"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CA12DF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FPR1K-DT-PWR-AC</w:t>
            </w:r>
          </w:p>
        </w:tc>
        <w:tc>
          <w:tcPr>
            <w:tcW w:w="4037" w:type="dxa"/>
            <w:tcBorders>
              <w:top w:val="nil"/>
              <w:left w:val="nil"/>
              <w:bottom w:val="single" w:sz="4" w:space="0" w:color="auto"/>
              <w:right w:val="single" w:sz="4" w:space="0" w:color="auto"/>
            </w:tcBorders>
            <w:shd w:val="clear" w:color="auto" w:fill="auto"/>
            <w:hideMark/>
          </w:tcPr>
          <w:p w14:paraId="1E6D1C46"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1K Series 150W Power Adapter for FPR-1010</w:t>
            </w:r>
          </w:p>
        </w:tc>
        <w:tc>
          <w:tcPr>
            <w:tcW w:w="1134" w:type="dxa"/>
            <w:tcBorders>
              <w:top w:val="nil"/>
              <w:left w:val="nil"/>
              <w:bottom w:val="single" w:sz="4" w:space="0" w:color="auto"/>
              <w:right w:val="single" w:sz="4" w:space="0" w:color="auto"/>
            </w:tcBorders>
            <w:shd w:val="clear" w:color="auto" w:fill="auto"/>
            <w:vAlign w:val="center"/>
            <w:hideMark/>
          </w:tcPr>
          <w:p w14:paraId="5AE25E1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3940FFE2"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0DA56549" w14:textId="5088A683"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2B4F61" w14:textId="40073281"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0EBB57B9"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13A864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CAB-AC-C5-EUR</w:t>
            </w:r>
          </w:p>
        </w:tc>
        <w:tc>
          <w:tcPr>
            <w:tcW w:w="4037" w:type="dxa"/>
            <w:tcBorders>
              <w:top w:val="nil"/>
              <w:left w:val="nil"/>
              <w:bottom w:val="single" w:sz="4" w:space="0" w:color="auto"/>
              <w:right w:val="single" w:sz="4" w:space="0" w:color="auto"/>
            </w:tcBorders>
            <w:shd w:val="clear" w:color="auto" w:fill="auto"/>
            <w:hideMark/>
          </w:tcPr>
          <w:p w14:paraId="4D3E9D5F"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AC Power </w:t>
            </w:r>
            <w:proofErr w:type="spellStart"/>
            <w:r w:rsidRPr="00D52D83">
              <w:rPr>
                <w:rFonts w:asciiTheme="minorHAnsi" w:hAnsiTheme="minorHAnsi" w:cstheme="minorHAnsi"/>
                <w:color w:val="000000"/>
                <w:sz w:val="20"/>
                <w:szCs w:val="20"/>
              </w:rPr>
              <w:t>Cord</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Type</w:t>
            </w:r>
            <w:proofErr w:type="spellEnd"/>
            <w:r w:rsidRPr="00D52D83">
              <w:rPr>
                <w:rFonts w:asciiTheme="minorHAnsi" w:hAnsiTheme="minorHAnsi" w:cstheme="minorHAnsi"/>
                <w:color w:val="000000"/>
                <w:sz w:val="20"/>
                <w:szCs w:val="20"/>
              </w:rPr>
              <w:t xml:space="preserve"> C5, Europe</w:t>
            </w:r>
          </w:p>
        </w:tc>
        <w:tc>
          <w:tcPr>
            <w:tcW w:w="1134" w:type="dxa"/>
            <w:tcBorders>
              <w:top w:val="nil"/>
              <w:left w:val="nil"/>
              <w:bottom w:val="single" w:sz="4" w:space="0" w:color="auto"/>
              <w:right w:val="single" w:sz="4" w:space="0" w:color="auto"/>
            </w:tcBorders>
            <w:shd w:val="clear" w:color="auto" w:fill="auto"/>
            <w:vAlign w:val="center"/>
            <w:hideMark/>
          </w:tcPr>
          <w:p w14:paraId="76283334"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7F414F18"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078439A4" w14:textId="56A91FF8"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A40E09" w14:textId="701B34C3"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07F70905"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4210FC6"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SF-F1KASA9.16.2-K9</w:t>
            </w:r>
          </w:p>
        </w:tc>
        <w:tc>
          <w:tcPr>
            <w:tcW w:w="4037" w:type="dxa"/>
            <w:tcBorders>
              <w:top w:val="nil"/>
              <w:left w:val="nil"/>
              <w:bottom w:val="single" w:sz="4" w:space="0" w:color="auto"/>
              <w:right w:val="single" w:sz="4" w:space="0" w:color="auto"/>
            </w:tcBorders>
            <w:shd w:val="clear" w:color="auto" w:fill="auto"/>
            <w:hideMark/>
          </w:tcPr>
          <w:p w14:paraId="43670847"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ASA 9.16.2 Software for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1000 </w:t>
            </w:r>
            <w:proofErr w:type="spellStart"/>
            <w:r w:rsidRPr="00D52D83">
              <w:rPr>
                <w:rFonts w:asciiTheme="minorHAnsi" w:hAnsiTheme="minorHAnsi" w:cstheme="minorHAnsi"/>
                <w:color w:val="000000"/>
                <w:sz w:val="20"/>
                <w:szCs w:val="20"/>
              </w:rPr>
              <w:t>appliances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2B57477"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6641EFEA"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0A9DD96D" w14:textId="4886318C"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4AACFE9" w14:textId="108F8964"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6DE5CEA8"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B21C37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FPR1K-ENC-K9</w:t>
            </w:r>
          </w:p>
        </w:tc>
        <w:tc>
          <w:tcPr>
            <w:tcW w:w="4037" w:type="dxa"/>
            <w:tcBorders>
              <w:top w:val="nil"/>
              <w:left w:val="nil"/>
              <w:bottom w:val="single" w:sz="4" w:space="0" w:color="auto"/>
              <w:right w:val="single" w:sz="4" w:space="0" w:color="auto"/>
            </w:tcBorders>
            <w:shd w:val="clear" w:color="auto" w:fill="auto"/>
            <w:hideMark/>
          </w:tcPr>
          <w:p w14:paraId="495433A6"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1000 </w:t>
            </w:r>
            <w:proofErr w:type="spellStart"/>
            <w:r w:rsidRPr="00D52D83">
              <w:rPr>
                <w:rFonts w:asciiTheme="minorHAnsi" w:hAnsiTheme="minorHAnsi" w:cstheme="minorHAnsi"/>
                <w:color w:val="000000"/>
                <w:sz w:val="20"/>
                <w:szCs w:val="20"/>
              </w:rPr>
              <w:t>Strong</w:t>
            </w:r>
            <w:proofErr w:type="spellEnd"/>
            <w:r w:rsidRPr="00D52D83">
              <w:rPr>
                <w:rFonts w:asciiTheme="minorHAnsi" w:hAnsiTheme="minorHAnsi" w:cstheme="minorHAnsi"/>
                <w:color w:val="000000"/>
                <w:sz w:val="20"/>
                <w:szCs w:val="20"/>
              </w:rPr>
              <w:t xml:space="preserve"> </w:t>
            </w:r>
            <w:proofErr w:type="spellStart"/>
            <w:r w:rsidRPr="00D52D83">
              <w:rPr>
                <w:rFonts w:asciiTheme="minorHAnsi" w:hAnsiTheme="minorHAnsi" w:cstheme="minorHAnsi"/>
                <w:color w:val="000000"/>
                <w:sz w:val="20"/>
                <w:szCs w:val="20"/>
              </w:rPr>
              <w:t>Encryption</w:t>
            </w:r>
            <w:proofErr w:type="spellEnd"/>
            <w:r w:rsidRPr="00D52D83">
              <w:rPr>
                <w:rFonts w:asciiTheme="minorHAnsi" w:hAnsiTheme="minorHAnsi" w:cstheme="minorHAnsi"/>
                <w:color w:val="000000"/>
                <w:sz w:val="20"/>
                <w:szCs w:val="20"/>
              </w:rPr>
              <w:t xml:space="preserve"> (3DES/AES)</w:t>
            </w:r>
          </w:p>
        </w:tc>
        <w:tc>
          <w:tcPr>
            <w:tcW w:w="1134" w:type="dxa"/>
            <w:tcBorders>
              <w:top w:val="nil"/>
              <w:left w:val="nil"/>
              <w:bottom w:val="single" w:sz="4" w:space="0" w:color="auto"/>
              <w:right w:val="single" w:sz="4" w:space="0" w:color="auto"/>
            </w:tcBorders>
            <w:shd w:val="clear" w:color="auto" w:fill="auto"/>
            <w:vAlign w:val="center"/>
            <w:hideMark/>
          </w:tcPr>
          <w:p w14:paraId="3E4E4078"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5B0C1B47"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7A7F4AE8" w14:textId="369CA522"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0699781" w14:textId="3B11AEF5"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3785D5D8" w14:textId="77777777" w:rsidTr="00D52D83">
        <w:trPr>
          <w:trHeight w:val="4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435F5F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FPR1K-DT-ACY-KIT</w:t>
            </w:r>
          </w:p>
        </w:tc>
        <w:tc>
          <w:tcPr>
            <w:tcW w:w="4037" w:type="dxa"/>
            <w:tcBorders>
              <w:top w:val="nil"/>
              <w:left w:val="nil"/>
              <w:bottom w:val="single" w:sz="4" w:space="0" w:color="auto"/>
              <w:right w:val="single" w:sz="4" w:space="0" w:color="auto"/>
            </w:tcBorders>
            <w:shd w:val="clear" w:color="auto" w:fill="auto"/>
            <w:hideMark/>
          </w:tcPr>
          <w:p w14:paraId="452A2BBF"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1K Series </w:t>
            </w:r>
            <w:proofErr w:type="spellStart"/>
            <w:r w:rsidRPr="00D52D83">
              <w:rPr>
                <w:rFonts w:asciiTheme="minorHAnsi" w:hAnsiTheme="minorHAnsi" w:cstheme="minorHAnsi"/>
                <w:color w:val="000000"/>
                <w:sz w:val="20"/>
                <w:szCs w:val="20"/>
              </w:rPr>
              <w:t>Accessory</w:t>
            </w:r>
            <w:proofErr w:type="spellEnd"/>
            <w:r w:rsidRPr="00D52D83">
              <w:rPr>
                <w:rFonts w:asciiTheme="minorHAnsi" w:hAnsiTheme="minorHAnsi" w:cstheme="minorHAnsi"/>
                <w:color w:val="000000"/>
                <w:sz w:val="20"/>
                <w:szCs w:val="20"/>
              </w:rPr>
              <w:t xml:space="preserve"> Kit for FPR-1010</w:t>
            </w:r>
          </w:p>
        </w:tc>
        <w:tc>
          <w:tcPr>
            <w:tcW w:w="1134" w:type="dxa"/>
            <w:tcBorders>
              <w:top w:val="nil"/>
              <w:left w:val="nil"/>
              <w:bottom w:val="single" w:sz="4" w:space="0" w:color="auto"/>
              <w:right w:val="single" w:sz="4" w:space="0" w:color="auto"/>
            </w:tcBorders>
            <w:shd w:val="clear" w:color="auto" w:fill="auto"/>
            <w:vAlign w:val="center"/>
            <w:hideMark/>
          </w:tcPr>
          <w:p w14:paraId="7DDD1380"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254222E4"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75415560" w14:textId="0A89412D"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527D4" w14:textId="70E5823D"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r w:rsidR="00D7216D" w:rsidRPr="00B07C13" w14:paraId="3AB8E349" w14:textId="77777777" w:rsidTr="00D52D83">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469938A"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FPR1000-ASA</w:t>
            </w:r>
          </w:p>
        </w:tc>
        <w:tc>
          <w:tcPr>
            <w:tcW w:w="4037" w:type="dxa"/>
            <w:tcBorders>
              <w:top w:val="nil"/>
              <w:left w:val="nil"/>
              <w:bottom w:val="single" w:sz="4" w:space="0" w:color="auto"/>
              <w:right w:val="single" w:sz="4" w:space="0" w:color="auto"/>
            </w:tcBorders>
            <w:shd w:val="clear" w:color="auto" w:fill="auto"/>
            <w:hideMark/>
          </w:tcPr>
          <w:p w14:paraId="014DE755" w14:textId="77777777"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xml:space="preserve">Cisco </w:t>
            </w:r>
            <w:proofErr w:type="spellStart"/>
            <w:r w:rsidRPr="00D52D83">
              <w:rPr>
                <w:rFonts w:asciiTheme="minorHAnsi" w:hAnsiTheme="minorHAnsi" w:cstheme="minorHAnsi"/>
                <w:color w:val="000000"/>
                <w:sz w:val="20"/>
                <w:szCs w:val="20"/>
              </w:rPr>
              <w:t>Firepower</w:t>
            </w:r>
            <w:proofErr w:type="spellEnd"/>
            <w:r w:rsidRPr="00D52D83">
              <w:rPr>
                <w:rFonts w:asciiTheme="minorHAnsi" w:hAnsiTheme="minorHAnsi" w:cstheme="minorHAnsi"/>
                <w:color w:val="000000"/>
                <w:sz w:val="20"/>
                <w:szCs w:val="20"/>
              </w:rPr>
              <w:t xml:space="preserve"> 1000 Standard ASA License</w:t>
            </w:r>
          </w:p>
        </w:tc>
        <w:tc>
          <w:tcPr>
            <w:tcW w:w="1134" w:type="dxa"/>
            <w:tcBorders>
              <w:top w:val="nil"/>
              <w:left w:val="nil"/>
              <w:bottom w:val="single" w:sz="4" w:space="0" w:color="auto"/>
              <w:right w:val="single" w:sz="4" w:space="0" w:color="auto"/>
            </w:tcBorders>
            <w:shd w:val="clear" w:color="auto" w:fill="auto"/>
            <w:vAlign w:val="center"/>
            <w:hideMark/>
          </w:tcPr>
          <w:p w14:paraId="24B06552"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hideMark/>
          </w:tcPr>
          <w:p w14:paraId="1E2BD289" w14:textId="77777777" w:rsidR="00D7216D" w:rsidRPr="00D52D83" w:rsidRDefault="00D7216D" w:rsidP="00D7216D">
            <w:pPr>
              <w:spacing w:before="0"/>
              <w:jc w:val="center"/>
              <w:rPr>
                <w:rFonts w:asciiTheme="minorHAnsi" w:hAnsiTheme="minorHAnsi" w:cstheme="minorHAnsi"/>
                <w:color w:val="000000"/>
                <w:sz w:val="20"/>
                <w:szCs w:val="20"/>
              </w:rPr>
            </w:pPr>
            <w:r w:rsidRPr="00D52D83">
              <w:rPr>
                <w:rFonts w:asciiTheme="minorHAnsi" w:hAnsiTheme="minorHAnsi" w:cstheme="minorHAnsi"/>
                <w:color w:val="000000"/>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14:paraId="12388549" w14:textId="62D0143A"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5E037F" w14:textId="483D48CD" w:rsidR="00D7216D" w:rsidRPr="00D52D83" w:rsidRDefault="00D7216D" w:rsidP="00D7216D">
            <w:pPr>
              <w:spacing w:before="0"/>
              <w:jc w:val="left"/>
              <w:rPr>
                <w:rFonts w:asciiTheme="minorHAnsi" w:hAnsiTheme="minorHAnsi" w:cstheme="minorHAnsi"/>
                <w:color w:val="000000"/>
                <w:sz w:val="20"/>
                <w:szCs w:val="20"/>
              </w:rPr>
            </w:pPr>
            <w:r w:rsidRPr="00D52D83">
              <w:rPr>
                <w:rFonts w:asciiTheme="minorHAnsi" w:hAnsiTheme="minorHAnsi" w:cstheme="minorHAnsi"/>
                <w:color w:val="000000"/>
                <w:sz w:val="20"/>
                <w:szCs w:val="20"/>
              </w:rPr>
              <w:t> ---</w:t>
            </w:r>
          </w:p>
        </w:tc>
      </w:tr>
    </w:tbl>
    <w:p w14:paraId="160EB3A0" w14:textId="77777777" w:rsidR="00B07C13" w:rsidRPr="00531488" w:rsidRDefault="00B07C13" w:rsidP="00BF329D">
      <w:pPr>
        <w:pStyle w:val="Akapitzlist"/>
        <w:tabs>
          <w:tab w:val="left" w:pos="709"/>
        </w:tabs>
        <w:spacing w:after="120"/>
        <w:ind w:left="482"/>
        <w:rPr>
          <w:rFonts w:cs="Calibri"/>
          <w:b/>
          <w:sz w:val="20"/>
          <w:szCs w:val="20"/>
        </w:rPr>
      </w:pPr>
    </w:p>
    <w:p w14:paraId="01D65DDC" w14:textId="77777777" w:rsidR="00BF329D" w:rsidRPr="00544FDB" w:rsidRDefault="00BF329D" w:rsidP="00BF329D">
      <w:pPr>
        <w:pStyle w:val="Akapitzlist"/>
        <w:tabs>
          <w:tab w:val="left" w:pos="709"/>
        </w:tabs>
        <w:spacing w:after="120"/>
        <w:ind w:left="0"/>
        <w:rPr>
          <w:rFonts w:cs="Calibri"/>
          <w:b/>
          <w:color w:val="FF0000"/>
          <w:sz w:val="20"/>
          <w:szCs w:val="20"/>
        </w:rPr>
      </w:pPr>
      <w:r>
        <w:rPr>
          <w:rFonts w:cs="Calibri"/>
          <w:b/>
          <w:color w:val="FF0000"/>
          <w:sz w:val="20"/>
          <w:szCs w:val="20"/>
        </w:rPr>
        <w:t>Uwaga!</w:t>
      </w:r>
    </w:p>
    <w:p w14:paraId="17DB6557" w14:textId="77777777" w:rsidR="00BF329D" w:rsidRPr="00544FDB" w:rsidRDefault="00BF329D" w:rsidP="00BF329D">
      <w:pPr>
        <w:pStyle w:val="Akapitzlist"/>
        <w:tabs>
          <w:tab w:val="left" w:pos="709"/>
        </w:tabs>
        <w:spacing w:after="120"/>
        <w:ind w:left="0"/>
        <w:rPr>
          <w:rFonts w:cs="Calibri"/>
          <w:b/>
          <w:color w:val="FF0000"/>
          <w:sz w:val="20"/>
          <w:szCs w:val="20"/>
        </w:rPr>
      </w:pPr>
      <w:r w:rsidRPr="00544FDB">
        <w:rPr>
          <w:rFonts w:cs="Calibri"/>
          <w:b/>
          <w:color w:val="FF0000"/>
          <w:sz w:val="20"/>
          <w:szCs w:val="20"/>
        </w:rPr>
        <w:t>Należy uzupełnić ceny w kolumnach B i C dla p</w:t>
      </w:r>
      <w:r>
        <w:rPr>
          <w:rFonts w:cs="Calibri"/>
          <w:b/>
          <w:color w:val="FF0000"/>
          <w:sz w:val="20"/>
          <w:szCs w:val="20"/>
        </w:rPr>
        <w:t>ozycji, które nie zostały przek</w:t>
      </w:r>
      <w:r w:rsidRPr="00544FDB">
        <w:rPr>
          <w:rFonts w:cs="Calibri"/>
          <w:b/>
          <w:color w:val="FF0000"/>
          <w:sz w:val="20"/>
          <w:szCs w:val="20"/>
        </w:rPr>
        <w:t xml:space="preserve">reślone. </w:t>
      </w:r>
    </w:p>
    <w:p w14:paraId="56CB78B9" w14:textId="77777777" w:rsidR="00BF329D" w:rsidRDefault="00BF329D" w:rsidP="00BF329D">
      <w:pPr>
        <w:pStyle w:val="Akapitzlist"/>
        <w:tabs>
          <w:tab w:val="left" w:pos="709"/>
        </w:tabs>
        <w:spacing w:after="120"/>
        <w:ind w:left="0"/>
        <w:jc w:val="both"/>
        <w:rPr>
          <w:rFonts w:cs="Calibri"/>
          <w:b/>
          <w:color w:val="FF0000"/>
          <w:sz w:val="20"/>
          <w:szCs w:val="20"/>
        </w:rPr>
      </w:pPr>
      <w:r w:rsidRPr="00544FDB">
        <w:rPr>
          <w:rFonts w:cs="Calibri"/>
          <w:b/>
          <w:color w:val="FF0000"/>
          <w:sz w:val="20"/>
          <w:szCs w:val="20"/>
        </w:rPr>
        <w:t xml:space="preserve">Pozycje przekreślone w kolumnach B i C nie podlegają </w:t>
      </w:r>
      <w:r>
        <w:rPr>
          <w:rFonts w:cs="Calibri"/>
          <w:b/>
          <w:color w:val="FF0000"/>
          <w:sz w:val="20"/>
          <w:szCs w:val="20"/>
        </w:rPr>
        <w:t xml:space="preserve">wycenie z uwagi na ujęcie </w:t>
      </w:r>
      <w:r w:rsidRPr="00544FDB">
        <w:rPr>
          <w:rFonts w:cs="Calibri"/>
          <w:b/>
          <w:color w:val="FF0000"/>
          <w:sz w:val="20"/>
          <w:szCs w:val="20"/>
        </w:rPr>
        <w:t xml:space="preserve">kosztów </w:t>
      </w:r>
      <w:r>
        <w:rPr>
          <w:rFonts w:cs="Calibri"/>
          <w:b/>
          <w:color w:val="FF0000"/>
          <w:sz w:val="20"/>
          <w:szCs w:val="20"/>
        </w:rPr>
        <w:t xml:space="preserve">z nimi związanych w ramach podanych cen dla pozycji nieprzekreślonych w kolumnach B i C. </w:t>
      </w: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534ED6D7" w14:textId="71086A38" w:rsidR="00D45FF9" w:rsidRPr="002D589E" w:rsidRDefault="00D45FF9" w:rsidP="002D589E">
      <w:pPr>
        <w:pStyle w:val="Akapitzlist"/>
        <w:numPr>
          <w:ilvl w:val="0"/>
          <w:numId w:val="19"/>
        </w:numPr>
        <w:spacing w:after="0" w:line="240" w:lineRule="auto"/>
        <w:jc w:val="both"/>
        <w:rPr>
          <w:rFonts w:cs="Calibri"/>
          <w:sz w:val="20"/>
          <w:szCs w:val="20"/>
        </w:rPr>
      </w:pPr>
      <w:r w:rsidRPr="00C20338">
        <w:rPr>
          <w:rFonts w:cs="Calibri"/>
          <w:sz w:val="20"/>
          <w:szCs w:val="20"/>
        </w:rPr>
        <w:t>zamówienie wykonam(y):</w:t>
      </w:r>
      <w:r w:rsidR="002D589E">
        <w:rPr>
          <w:rFonts w:cs="Calibri"/>
          <w:sz w:val="20"/>
          <w:szCs w:val="20"/>
        </w:rPr>
        <w:t xml:space="preserve"> </w:t>
      </w:r>
      <w:r w:rsidRPr="002D589E">
        <w:rPr>
          <w:rFonts w:cs="Calibri"/>
          <w:b/>
          <w:bCs/>
          <w:sz w:val="20"/>
          <w:szCs w:val="20"/>
        </w:rPr>
        <w:t xml:space="preserve">samodzielnie  </w:t>
      </w:r>
    </w:p>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nie posiadam (my) powiązań z Zamawiającym, które prowadzą lub mogłyby prowadzić do braku niezależności lub konfliktu interesów w związku z realizacją przez reprezentowany przeze mnie (przez nas) podmiot </w:t>
      </w:r>
      <w:r w:rsidRPr="003D3A2E">
        <w:rPr>
          <w:rFonts w:asciiTheme="minorHAnsi" w:hAnsiTheme="minorHAnsi" w:cstheme="minorHAnsi"/>
          <w:sz w:val="20"/>
          <w:szCs w:val="20"/>
        </w:rPr>
        <w:lastRenderedPageBreak/>
        <w:t>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3"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DC083A">
        <w:rPr>
          <w:rFonts w:asciiTheme="minorHAnsi" w:hAnsiTheme="minorHAnsi" w:cstheme="minorHAnsi"/>
          <w:sz w:val="20"/>
          <w:szCs w:val="20"/>
          <w:lang w:eastAsia="pl-PL"/>
        </w:rPr>
      </w:r>
      <w:r w:rsidR="00DC083A">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DC083A">
        <w:rPr>
          <w:rFonts w:asciiTheme="minorHAnsi" w:hAnsiTheme="minorHAnsi" w:cstheme="minorHAnsi"/>
          <w:sz w:val="20"/>
          <w:szCs w:val="20"/>
          <w:lang w:eastAsia="pl-PL"/>
        </w:rPr>
      </w:r>
      <w:r w:rsidR="00DC083A">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4"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2D589E">
        <w:trPr>
          <w:trHeight w:val="1066"/>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4DC657F"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EE5356" w:rsidRPr="003D3A2E">
              <w:rPr>
                <w:rFonts w:asciiTheme="minorHAnsi" w:hAnsiTheme="minorHAnsi" w:cstheme="minorHAnsi"/>
                <w:b/>
                <w:sz w:val="20"/>
                <w:szCs w:val="20"/>
              </w:rPr>
              <w:t>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16" w:name="_Toc74857824"/>
      <w:bookmarkStart w:id="17" w:name="_Toc79664050"/>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D45FF9">
          <w:headerReference w:type="default" r:id="rId15"/>
          <w:footerReference w:type="default" r:id="rId16"/>
          <w:headerReference w:type="first" r:id="rId17"/>
          <w:footerReference w:type="first" r:id="rId18"/>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18"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16"/>
      <w:bookmarkEnd w:id="17"/>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18"/>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29061E4D" w14:textId="40EC5378" w:rsidR="007460F2" w:rsidRPr="003D3A2E" w:rsidRDefault="00BA781D" w:rsidP="00E31C1B">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Modernizacja urządzeń rdzeniowych w GK Enea</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E02CB7">
            <w:pPr>
              <w:pStyle w:val="Akapitzlist"/>
              <w:numPr>
                <w:ilvl w:val="0"/>
                <w:numId w:val="54"/>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E02CB7">
            <w:pPr>
              <w:pStyle w:val="Akapitzlist"/>
              <w:numPr>
                <w:ilvl w:val="0"/>
                <w:numId w:val="55"/>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4F11A1" w:rsidRPr="003D3A2E" w14:paraId="7075A5E3" w14:textId="77777777" w:rsidTr="00D52D83">
        <w:trPr>
          <w:trHeight w:val="386"/>
        </w:trPr>
        <w:tc>
          <w:tcPr>
            <w:tcW w:w="6478" w:type="dxa"/>
            <w:shd w:val="clear" w:color="auto" w:fill="auto"/>
          </w:tcPr>
          <w:p w14:paraId="2C722CA0" w14:textId="13FC0940" w:rsidR="004F11A1" w:rsidRPr="005601BB" w:rsidRDefault="004F11A1" w:rsidP="004F11A1">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eastAsiaTheme="minorHAnsi" w:hAnsiTheme="minorHAnsi" w:cstheme="minorHAnsi"/>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3326BEE2" w14:textId="46FB9053" w:rsidR="004F11A1" w:rsidRPr="005601BB" w:rsidRDefault="004F11A1" w:rsidP="004F11A1">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7895BC72" w14:textId="77777777" w:rsidTr="002E6DA6">
        <w:trPr>
          <w:trHeight w:val="386"/>
        </w:trPr>
        <w:tc>
          <w:tcPr>
            <w:tcW w:w="6478" w:type="dxa"/>
            <w:shd w:val="clear" w:color="auto" w:fill="auto"/>
          </w:tcPr>
          <w:p w14:paraId="2B8AAF43" w14:textId="3AC7C876" w:rsidR="00411A03" w:rsidRPr="005601BB" w:rsidRDefault="00411A03" w:rsidP="00411A03">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hAnsiTheme="minorHAnsi" w:cstheme="minorHAnsi"/>
                <w:sz w:val="20"/>
                <w:szCs w:val="20"/>
              </w:rPr>
              <w:t xml:space="preserve">Wykonawca na podstawie </w:t>
            </w:r>
            <w:r w:rsidRPr="005601BB">
              <w:rPr>
                <w:rFonts w:asciiTheme="minorHAnsi" w:eastAsiaTheme="minorHAnsi" w:hAnsiTheme="minorHAnsi" w:cstheme="minorHAnsi"/>
                <w:sz w:val="20"/>
                <w:szCs w:val="20"/>
              </w:rPr>
              <w:t xml:space="preserve">ustawy z dnia 1 marca 2018 r. </w:t>
            </w:r>
            <w:r w:rsidRPr="005601BB">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02725E3B" w14:textId="23AD7858" w:rsidR="00411A03" w:rsidRPr="005601BB" w:rsidRDefault="00411A03" w:rsidP="00411A03">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2E3D5606" w14:textId="77777777" w:rsidTr="002E6DA6">
        <w:trPr>
          <w:trHeight w:val="386"/>
        </w:trPr>
        <w:tc>
          <w:tcPr>
            <w:tcW w:w="6478" w:type="dxa"/>
            <w:shd w:val="clear" w:color="auto" w:fill="auto"/>
          </w:tcPr>
          <w:p w14:paraId="22FD2327" w14:textId="59B16FE9" w:rsidR="00411A03" w:rsidRPr="005601BB" w:rsidRDefault="00411A03" w:rsidP="00D52D83">
            <w:pPr>
              <w:pStyle w:val="Akapitzlist"/>
              <w:spacing w:after="0"/>
              <w:ind w:left="457"/>
              <w:jc w:val="both"/>
              <w:rPr>
                <w:rFonts w:asciiTheme="minorHAnsi" w:eastAsiaTheme="minorHAnsi" w:hAnsiTheme="minorHAnsi" w:cstheme="minorHAnsi"/>
                <w:sz w:val="20"/>
                <w:szCs w:val="20"/>
              </w:rPr>
            </w:pPr>
            <w:r w:rsidRPr="005601BB">
              <w:rPr>
                <w:rFonts w:asciiTheme="minorHAnsi" w:hAnsiTheme="minorHAnsi" w:cstheme="minorHAnsi"/>
                <w:sz w:val="20"/>
                <w:szCs w:val="20"/>
              </w:rPr>
              <w:t>Jeżeli „nie” Wykonawca wskazuje podstawę prawną braku ww. obowiązku ……………</w:t>
            </w:r>
          </w:p>
        </w:tc>
        <w:tc>
          <w:tcPr>
            <w:tcW w:w="2584" w:type="dxa"/>
            <w:shd w:val="clear" w:color="auto" w:fill="auto"/>
            <w:vAlign w:val="center"/>
          </w:tcPr>
          <w:p w14:paraId="643A5E37" w14:textId="77777777" w:rsidR="00411A03" w:rsidRPr="005601BB" w:rsidRDefault="00411A03" w:rsidP="00411A03">
            <w:pPr>
              <w:spacing w:before="0" w:line="276" w:lineRule="auto"/>
              <w:jc w:val="center"/>
              <w:rPr>
                <w:rFonts w:asciiTheme="minorHAnsi" w:hAnsiTheme="minorHAnsi" w:cstheme="minorHAnsi"/>
                <w:sz w:val="20"/>
                <w:szCs w:val="20"/>
              </w:rPr>
            </w:pPr>
          </w:p>
        </w:tc>
      </w:tr>
      <w:tr w:rsidR="00411A03" w:rsidRPr="003D3A2E" w14:paraId="66009E3E" w14:textId="77777777" w:rsidTr="00D52D83">
        <w:trPr>
          <w:trHeight w:val="386"/>
        </w:trPr>
        <w:tc>
          <w:tcPr>
            <w:tcW w:w="6478" w:type="dxa"/>
            <w:shd w:val="clear" w:color="auto" w:fill="auto"/>
          </w:tcPr>
          <w:p w14:paraId="3BD3882A" w14:textId="3BDCA335" w:rsidR="00411A03" w:rsidRPr="005601BB" w:rsidRDefault="00411A03" w:rsidP="00411A03">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5601BB">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3D1B93C4" w14:textId="1A6E070A" w:rsidR="00411A03" w:rsidRPr="005601BB" w:rsidRDefault="00411A03" w:rsidP="00411A03">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5B21D87D" w14:textId="77777777" w:rsidTr="00DC6C00">
        <w:tc>
          <w:tcPr>
            <w:tcW w:w="9062" w:type="dxa"/>
            <w:gridSpan w:val="2"/>
            <w:shd w:val="clear" w:color="auto" w:fill="EEECE1" w:themeFill="background2"/>
            <w:vAlign w:val="center"/>
          </w:tcPr>
          <w:p w14:paraId="3E519730" w14:textId="77777777" w:rsidR="00411A03" w:rsidRPr="003D3A2E" w:rsidRDefault="00411A03" w:rsidP="00411A03">
            <w:pPr>
              <w:pStyle w:val="Akapitzlist"/>
              <w:numPr>
                <w:ilvl w:val="0"/>
                <w:numId w:val="54"/>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584DA3" w:rsidRDefault="00D81344" w:rsidP="00E02CB7">
            <w:pPr>
              <w:numPr>
                <w:ilvl w:val="0"/>
                <w:numId w:val="60"/>
              </w:numPr>
              <w:spacing w:before="0" w:line="276" w:lineRule="auto"/>
              <w:ind w:left="599" w:hanging="425"/>
              <w:rPr>
                <w:rFonts w:asciiTheme="minorHAnsi" w:eastAsiaTheme="minorHAnsi" w:hAnsiTheme="minorHAnsi" w:cstheme="minorHAnsi"/>
                <w:i/>
                <w:sz w:val="20"/>
                <w:szCs w:val="20"/>
                <w:lang w:eastAsia="en-US"/>
              </w:rPr>
            </w:pPr>
            <w:r w:rsidRPr="00584DA3">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584DA3" w:rsidRDefault="00D81344"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dokumenty potwierdzające należyte wykonanie </w:t>
            </w:r>
            <w:r w:rsidR="004C758C" w:rsidRPr="00584DA3">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1918FC25" w:rsidR="00D81344" w:rsidRPr="008755BD" w:rsidRDefault="008755BD"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Pr>
                <w:rFonts w:eastAsiaTheme="minorHAnsi" w:cs="Calibri"/>
                <w:i/>
                <w:color w:val="000000" w:themeColor="text1"/>
                <w:sz w:val="20"/>
                <w:szCs w:val="20"/>
              </w:rPr>
              <w:t>aktualny</w:t>
            </w:r>
            <w:r w:rsidRPr="008755BD">
              <w:rPr>
                <w:rFonts w:eastAsiaTheme="minorHAnsi" w:cs="Calibri"/>
                <w:i/>
                <w:color w:val="000000" w:themeColor="text1"/>
                <w:sz w:val="20"/>
                <w:szCs w:val="20"/>
              </w:rPr>
              <w:t xml:space="preserve"> statusu partnera </w:t>
            </w:r>
            <w:r w:rsidRPr="008755BD">
              <w:rPr>
                <w:rFonts w:asciiTheme="minorHAnsi" w:hAnsiTheme="minorHAnsi" w:cstheme="minorHAnsi"/>
                <w:bCs/>
                <w:i/>
                <w:color w:val="000000" w:themeColor="text1"/>
                <w:sz w:val="20"/>
                <w:szCs w:val="20"/>
              </w:rPr>
              <w:t>firmy CISCO na poziomie minimum</w:t>
            </w:r>
            <w:r w:rsidRPr="008755BD">
              <w:rPr>
                <w:rFonts w:asciiTheme="minorHAnsi" w:hAnsiTheme="minorHAnsi" w:cstheme="minorHAnsi"/>
                <w:i/>
                <w:color w:val="000000" w:themeColor="text1"/>
                <w:sz w:val="20"/>
                <w:szCs w:val="20"/>
              </w:rPr>
              <w:t xml:space="preserve">   GOLD</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411A03" w:rsidRPr="003D3A2E" w14:paraId="082467C7" w14:textId="77777777" w:rsidTr="00CE28F8">
        <w:tc>
          <w:tcPr>
            <w:tcW w:w="9062" w:type="dxa"/>
            <w:gridSpan w:val="2"/>
            <w:vAlign w:val="center"/>
          </w:tcPr>
          <w:p w14:paraId="77AECE11" w14:textId="1B66BDCD" w:rsidR="00411A03" w:rsidRPr="00D52D83" w:rsidRDefault="00411A03" w:rsidP="00D52D83">
            <w:pPr>
              <w:pStyle w:val="Akapitzlist"/>
              <w:numPr>
                <w:ilvl w:val="3"/>
                <w:numId w:val="25"/>
              </w:numPr>
              <w:spacing w:after="0"/>
              <w:ind w:left="457"/>
              <w:jc w:val="both"/>
              <w:rPr>
                <w:rFonts w:asciiTheme="minorHAnsi" w:hAnsiTheme="minorHAnsi" w:cstheme="minorHAnsi"/>
                <w:b/>
                <w:iCs/>
                <w:sz w:val="20"/>
                <w:szCs w:val="20"/>
              </w:rPr>
            </w:pPr>
            <w:r w:rsidRPr="00D52D83">
              <w:rPr>
                <w:rFonts w:asciiTheme="minorHAnsi" w:eastAsiaTheme="minorHAnsi" w:hAnsiTheme="minorHAnsi" w:cstheme="minorHAnsi"/>
                <w:b/>
                <w:sz w:val="20"/>
                <w:szCs w:val="20"/>
              </w:rPr>
              <w:t xml:space="preserve">Wykonawca spełnia </w:t>
            </w:r>
            <w:r w:rsidRPr="00411A03">
              <w:rPr>
                <w:rFonts w:asciiTheme="minorHAnsi" w:eastAsiaTheme="minorHAnsi" w:hAnsiTheme="minorHAnsi" w:cstheme="minorHAnsi"/>
                <w:b/>
                <w:sz w:val="20"/>
                <w:szCs w:val="20"/>
              </w:rPr>
              <w:t>określone w WZ warunki udziału w postępowaniu dotyczące sytuacji ekonomicznej i finansowej zapewniającej wykonanie Zamówienia i posiada wymagane zgodnie z WZ dokumenty:</w:t>
            </w:r>
          </w:p>
        </w:tc>
      </w:tr>
      <w:tr w:rsidR="008755BD" w:rsidRPr="003D3A2E" w14:paraId="75BA4A06" w14:textId="77777777" w:rsidTr="00DC6C00">
        <w:tc>
          <w:tcPr>
            <w:tcW w:w="6478" w:type="dxa"/>
            <w:vAlign w:val="center"/>
          </w:tcPr>
          <w:p w14:paraId="740A3607" w14:textId="44254755" w:rsidR="008755BD" w:rsidRPr="00054B19" w:rsidRDefault="00054B19" w:rsidP="00D52D83">
            <w:pPr>
              <w:numPr>
                <w:ilvl w:val="0"/>
                <w:numId w:val="114"/>
              </w:numPr>
              <w:spacing w:before="0" w:line="276" w:lineRule="auto"/>
              <w:ind w:left="589"/>
              <w:rPr>
                <w:rFonts w:cs="Calibri"/>
                <w:sz w:val="20"/>
                <w:szCs w:val="20"/>
              </w:rPr>
            </w:pPr>
            <w:r w:rsidRPr="00D52D83">
              <w:rPr>
                <w:rFonts w:asciiTheme="minorHAnsi" w:eastAsiaTheme="minorHAnsi" w:hAnsiTheme="minorHAnsi" w:cstheme="minorHAnsi"/>
                <w:sz w:val="20"/>
                <w:szCs w:val="20"/>
                <w:lang w:eastAsia="en-US"/>
              </w:rPr>
              <w:t>aktualne</w:t>
            </w:r>
            <w:r w:rsidRPr="00054B19">
              <w:rPr>
                <w:rFonts w:eastAsia="Calibri"/>
                <w:sz w:val="20"/>
                <w:szCs w:val="20"/>
              </w:rPr>
              <w:t xml:space="preserve"> ubezpieczenie od odpowiedzialności cywilnej w zakresie prowadzonej działalności związanej z przedmiotem zamówienia na wartość min.</w:t>
            </w:r>
            <w:r w:rsidRPr="00054B19">
              <w:rPr>
                <w:rFonts w:eastAsiaTheme="minorHAnsi"/>
                <w:sz w:val="20"/>
                <w:szCs w:val="20"/>
              </w:rPr>
              <w:t xml:space="preserve"> </w:t>
            </w:r>
            <w:r w:rsidRPr="00054B19">
              <w:rPr>
                <w:rFonts w:eastAsiaTheme="minorHAnsi"/>
                <w:b/>
                <w:sz w:val="20"/>
                <w:szCs w:val="20"/>
              </w:rPr>
              <w:t xml:space="preserve">600 000,00 zł </w:t>
            </w:r>
            <w:r w:rsidRPr="00054B19">
              <w:rPr>
                <w:rFonts w:eastAsiaTheme="minorHAnsi"/>
                <w:sz w:val="20"/>
                <w:szCs w:val="20"/>
              </w:rPr>
              <w:t>(słownie: sześćset tysięcy złotych).</w:t>
            </w:r>
          </w:p>
        </w:tc>
        <w:tc>
          <w:tcPr>
            <w:tcW w:w="2584" w:type="dxa"/>
            <w:vAlign w:val="center"/>
          </w:tcPr>
          <w:p w14:paraId="46C7B011" w14:textId="0EB2EB9B" w:rsidR="008755BD" w:rsidRPr="003D3A2E" w:rsidRDefault="008755BD"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DC083A">
              <w:rPr>
                <w:rFonts w:asciiTheme="minorHAnsi" w:hAnsiTheme="minorHAnsi" w:cstheme="minorHAnsi"/>
                <w:sz w:val="20"/>
                <w:szCs w:val="20"/>
              </w:rPr>
            </w:r>
            <w:r w:rsidR="00DC083A">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0DD09D61" w14:textId="77777777" w:rsidR="00411A03" w:rsidRDefault="00411A03" w:rsidP="003D3A2E">
      <w:pPr>
        <w:tabs>
          <w:tab w:val="left" w:pos="709"/>
        </w:tabs>
        <w:spacing w:before="0" w:line="276" w:lineRule="auto"/>
        <w:rPr>
          <w:rFonts w:asciiTheme="minorHAnsi" w:hAnsiTheme="minorHAnsi" w:cstheme="minorHAnsi"/>
          <w:b/>
          <w:sz w:val="20"/>
          <w:szCs w:val="20"/>
        </w:rPr>
      </w:pPr>
    </w:p>
    <w:p w14:paraId="7996885E" w14:textId="77777777" w:rsidR="00411A03" w:rsidRDefault="00411A03" w:rsidP="003D3A2E">
      <w:pPr>
        <w:tabs>
          <w:tab w:val="left" w:pos="709"/>
        </w:tabs>
        <w:spacing w:before="0" w:line="276" w:lineRule="auto"/>
        <w:rPr>
          <w:rFonts w:asciiTheme="minorHAnsi" w:hAnsiTheme="minorHAnsi" w:cstheme="minorHAnsi"/>
          <w:b/>
          <w:sz w:val="20"/>
          <w:szCs w:val="20"/>
        </w:rPr>
      </w:pPr>
    </w:p>
    <w:p w14:paraId="7C0B264D" w14:textId="0B19D895"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lastRenderedPageBreak/>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2E6DA6">
        <w:trPr>
          <w:trHeight w:hRule="exact" w:val="110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454B0B0B"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9" w:name="_Toc382495770"/>
      <w:bookmarkStart w:id="20" w:name="_Toc389210258"/>
      <w:bookmarkStart w:id="21" w:name="_Toc405293691"/>
      <w:bookmarkStart w:id="22" w:name="_Toc74857825"/>
      <w:bookmarkStart w:id="23" w:name="_Toc79664051"/>
      <w:bookmarkStart w:id="24" w:name="_Toc87341619"/>
      <w:bookmarkStart w:id="25" w:name="_Toc96426982"/>
      <w:bookmarkStart w:id="26" w:name="_Toc97025850"/>
      <w:r w:rsidRPr="003D3A2E">
        <w:rPr>
          <w:rFonts w:asciiTheme="minorHAnsi" w:hAnsiTheme="minorHAnsi" w:cstheme="minorHAnsi"/>
          <w:sz w:val="20"/>
          <w:szCs w:val="20"/>
          <w:u w:val="single"/>
        </w:rPr>
        <w:lastRenderedPageBreak/>
        <w:t>ZAŁĄCZNIK NR 3 – UPOWAŻNIENIE UDZIELONE PRZEZ WYKONAWCĘ</w:t>
      </w:r>
      <w:bookmarkEnd w:id="19"/>
      <w:bookmarkEnd w:id="20"/>
      <w:bookmarkEnd w:id="21"/>
      <w:bookmarkEnd w:id="22"/>
      <w:bookmarkEnd w:id="23"/>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24"/>
      <w:bookmarkEnd w:id="25"/>
      <w:bookmarkEnd w:id="26"/>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53EB37" w14:textId="1B865BB5" w:rsidR="00054B19" w:rsidRPr="003D3A2E" w:rsidRDefault="00BA781D"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Modernizacja urządzeń rdzeniowych w GK Enea</w:t>
      </w:r>
    </w:p>
    <w:p w14:paraId="0C040CC6" w14:textId="77777777" w:rsidR="00054B19" w:rsidRDefault="00054B19" w:rsidP="003D3A2E">
      <w:pPr>
        <w:tabs>
          <w:tab w:val="left" w:pos="709"/>
        </w:tabs>
        <w:spacing w:before="0" w:line="276" w:lineRule="auto"/>
        <w:jc w:val="center"/>
        <w:rPr>
          <w:rFonts w:asciiTheme="minorHAnsi" w:hAnsiTheme="minorHAnsi" w:cstheme="minorHAnsi"/>
          <w:b/>
          <w:sz w:val="20"/>
          <w:szCs w:val="20"/>
        </w:rPr>
      </w:pPr>
    </w:p>
    <w:p w14:paraId="5AA37D87" w14:textId="3E7BDD19" w:rsidR="00DC6C00" w:rsidRPr="003D3A2E" w:rsidRDefault="00455970" w:rsidP="00054B19">
      <w:pPr>
        <w:tabs>
          <w:tab w:val="left" w:pos="709"/>
        </w:tabs>
        <w:spacing w:before="0" w:line="276" w:lineRule="auto"/>
        <w:jc w:val="left"/>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18011B47"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27" w:name="_Toc382495771"/>
      <w:bookmarkStart w:id="28" w:name="_Toc389210259"/>
      <w:bookmarkStart w:id="29" w:name="_Toc405293692"/>
      <w:bookmarkStart w:id="30" w:name="_Toc74857826"/>
      <w:bookmarkStart w:id="31" w:name="_Toc79664052"/>
      <w:bookmarkStart w:id="32" w:name="_Toc87341620"/>
      <w:bookmarkStart w:id="33" w:name="_Toc96426983"/>
      <w:bookmarkStart w:id="34" w:name="_Toc97025851"/>
      <w:r w:rsidRPr="003D3A2E">
        <w:rPr>
          <w:rFonts w:asciiTheme="minorHAnsi" w:hAnsiTheme="minorHAnsi" w:cstheme="minorHAnsi"/>
          <w:sz w:val="20"/>
          <w:szCs w:val="20"/>
          <w:u w:val="single"/>
        </w:rPr>
        <w:lastRenderedPageBreak/>
        <w:t>ZAŁĄCZNIK NR 4 – OŚWIADCZENIE WYKONAWCY O ZACHOWANIU POUFNOŚCI</w:t>
      </w:r>
      <w:bookmarkEnd w:id="27"/>
      <w:bookmarkEnd w:id="28"/>
      <w:bookmarkEnd w:id="29"/>
      <w:bookmarkEnd w:id="30"/>
      <w:bookmarkEnd w:id="31"/>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32"/>
      <w:bookmarkEnd w:id="33"/>
      <w:bookmarkEnd w:id="34"/>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A751F73" w14:textId="7D802285" w:rsidR="00054B19" w:rsidRPr="003D3A2E" w:rsidRDefault="00BA781D"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Modernizacja urządzeń rdzeniowych w GK Enea</w:t>
      </w:r>
    </w:p>
    <w:p w14:paraId="15FEE305" w14:textId="77777777" w:rsidR="00F62A3F" w:rsidRPr="003D3A2E" w:rsidRDefault="00F62A3F" w:rsidP="00F62A3F">
      <w:pPr>
        <w:pStyle w:val="Tekstpodstawowy"/>
        <w:tabs>
          <w:tab w:val="left" w:pos="709"/>
        </w:tabs>
        <w:spacing w:after="0"/>
        <w:jc w:val="center"/>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586DDB84"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902182" w:rsidRPr="003D3A2E">
              <w:rPr>
                <w:rFonts w:asciiTheme="minorHAnsi" w:hAnsiTheme="minorHAnsi" w:cstheme="minorHAnsi"/>
                <w:b/>
                <w:sz w:val="20"/>
                <w:szCs w:val="20"/>
              </w:rPr>
              <w:t>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35" w:name="_Toc93572223"/>
      <w:bookmarkStart w:id="36" w:name="_Toc97025852"/>
      <w:bookmarkStart w:id="37" w:name="_Toc382495774"/>
      <w:bookmarkStart w:id="38"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35"/>
      <w:bookmarkEnd w:id="3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78270D98" w14:textId="77777777" w:rsidR="00054B19" w:rsidRDefault="00054B19" w:rsidP="00054B19">
      <w:pPr>
        <w:spacing w:before="0" w:line="276" w:lineRule="auto"/>
        <w:jc w:val="center"/>
        <w:rPr>
          <w:rFonts w:ascii="Calibri" w:hAnsi="Calibri" w:cs="Calibri"/>
          <w:b/>
          <w:color w:val="0070C0"/>
          <w:sz w:val="20"/>
          <w:szCs w:val="20"/>
        </w:rPr>
      </w:pPr>
    </w:p>
    <w:p w14:paraId="378FE8B1" w14:textId="098B38D0" w:rsidR="00054B19" w:rsidRPr="003D3A2E" w:rsidRDefault="00BA781D"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Modernizacja urządzeń rdzeniowych w GK Enea</w:t>
      </w:r>
    </w:p>
    <w:p w14:paraId="5E7D7559" w14:textId="1520A8FC" w:rsidR="00082234" w:rsidRPr="003D3A2E" w:rsidRDefault="00082234" w:rsidP="00E31C1B">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3D0F3F95"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62A3F" w:rsidRPr="00F62A3F">
        <w:rPr>
          <w:rFonts w:asciiTheme="minorHAnsi" w:eastAsia="Calibri" w:hAnsiTheme="minorHAnsi" w:cstheme="minorHAnsi"/>
          <w:b/>
          <w:sz w:val="20"/>
          <w:szCs w:val="20"/>
          <w:lang w:eastAsia="en-US"/>
        </w:rPr>
        <w:t>1400/DW00/ZT/KZ/2022/00000</w:t>
      </w:r>
      <w:r w:rsidR="00BA781D">
        <w:rPr>
          <w:rFonts w:asciiTheme="minorHAnsi" w:eastAsia="Calibri" w:hAnsiTheme="minorHAnsi" w:cstheme="minorHAnsi"/>
          <w:b/>
          <w:sz w:val="20"/>
          <w:szCs w:val="20"/>
          <w:lang w:eastAsia="en-US"/>
        </w:rPr>
        <w:t>52821</w:t>
      </w:r>
    </w:p>
    <w:p w14:paraId="71147C9A" w14:textId="625183A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 ENEA Centrum Sp. z o.o. z siedzibą w Poznaniu, ul. Górecka 1, 60-201 Poznań, NIP 777-000-28-43, REGON 630770227</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0D06FD91"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054B19" w:rsidRPr="00F62A3F">
        <w:rPr>
          <w:rFonts w:asciiTheme="minorHAnsi" w:eastAsia="Calibri" w:hAnsiTheme="minorHAnsi" w:cstheme="minorHAnsi"/>
          <w:b/>
          <w:sz w:val="20"/>
          <w:szCs w:val="20"/>
          <w:lang w:eastAsia="en-US"/>
        </w:rPr>
        <w:t>1400/DW00/ZT/KZ/2022/00000</w:t>
      </w:r>
      <w:r w:rsidR="00BA781D">
        <w:rPr>
          <w:rFonts w:asciiTheme="minorHAnsi" w:eastAsia="Calibri" w:hAnsiTheme="minorHAnsi" w:cstheme="minorHAnsi"/>
          <w:b/>
          <w:sz w:val="20"/>
          <w:szCs w:val="20"/>
          <w:lang w:eastAsia="en-US"/>
        </w:rPr>
        <w:t>52821</w:t>
      </w:r>
      <w:r w:rsidR="00054B19">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603A4D42" w:rsidR="00082234" w:rsidRPr="003D3A2E" w:rsidRDefault="00082234" w:rsidP="00E02CB7">
      <w:pPr>
        <w:numPr>
          <w:ilvl w:val="0"/>
          <w:numId w:val="61"/>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054B19" w:rsidRPr="00F62A3F">
        <w:rPr>
          <w:rFonts w:asciiTheme="minorHAnsi" w:eastAsia="Calibri" w:hAnsiTheme="minorHAnsi" w:cstheme="minorHAnsi"/>
          <w:b/>
          <w:sz w:val="20"/>
          <w:szCs w:val="20"/>
          <w:lang w:eastAsia="en-US"/>
        </w:rPr>
        <w:t>1400/DW00/ZT/KZ/2022/00000</w:t>
      </w:r>
      <w:r w:rsidR="00BA781D">
        <w:rPr>
          <w:rFonts w:asciiTheme="minorHAnsi" w:eastAsia="Calibri" w:hAnsiTheme="minorHAnsi" w:cstheme="minorHAnsi"/>
          <w:b/>
          <w:sz w:val="20"/>
          <w:szCs w:val="20"/>
          <w:lang w:eastAsia="en-US"/>
        </w:rPr>
        <w:t>52821</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E02CB7">
      <w:pPr>
        <w:numPr>
          <w:ilvl w:val="0"/>
          <w:numId w:val="62"/>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20"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37B2D5E9"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39"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39"/>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330D1F07" w14:textId="77777777" w:rsidR="00054B19" w:rsidRPr="00A10009" w:rsidRDefault="00054B19" w:rsidP="00054B19">
      <w:pPr>
        <w:tabs>
          <w:tab w:val="left" w:pos="709"/>
        </w:tabs>
        <w:jc w:val="center"/>
        <w:rPr>
          <w:rFonts w:ascii="Calibri" w:hAnsi="Calibri" w:cs="Calibri"/>
          <w:b/>
          <w:sz w:val="20"/>
          <w:szCs w:val="20"/>
        </w:rPr>
      </w:pPr>
      <w:r w:rsidRPr="00A10009">
        <w:rPr>
          <w:rFonts w:ascii="Calibri" w:hAnsi="Calibri" w:cs="Calibri"/>
          <w:b/>
          <w:sz w:val="20"/>
          <w:szCs w:val="20"/>
        </w:rPr>
        <w:t>Postępowanie pn.</w:t>
      </w:r>
    </w:p>
    <w:p w14:paraId="196C1A06" w14:textId="62C52BED" w:rsidR="00054B19" w:rsidRDefault="00BA781D" w:rsidP="00054B19">
      <w:pPr>
        <w:tabs>
          <w:tab w:val="left" w:pos="709"/>
        </w:tabs>
        <w:spacing w:before="0" w:line="276" w:lineRule="auto"/>
        <w:jc w:val="center"/>
        <w:rPr>
          <w:rFonts w:ascii="Calibri" w:eastAsiaTheme="minorHAnsi" w:hAnsi="Calibri" w:cs="Calibri"/>
          <w:sz w:val="20"/>
          <w:szCs w:val="20"/>
          <w:lang w:eastAsia="en-US"/>
        </w:rPr>
      </w:pPr>
      <w:r>
        <w:rPr>
          <w:rFonts w:ascii="Calibri" w:hAnsi="Calibri" w:cs="Calibri"/>
          <w:b/>
          <w:color w:val="0070C0"/>
          <w:sz w:val="20"/>
          <w:szCs w:val="20"/>
        </w:rPr>
        <w:t>Modernizacja urządzeń rdzeniowych w GK Enea</w:t>
      </w:r>
    </w:p>
    <w:p w14:paraId="632F20C9" w14:textId="77777777" w:rsidR="00054B19" w:rsidRPr="00C94BA9" w:rsidRDefault="00054B19" w:rsidP="00054B19">
      <w:pPr>
        <w:jc w:val="center"/>
        <w:rPr>
          <w:rFonts w:asciiTheme="minorHAnsi" w:hAnsiTheme="minorHAnsi" w:cstheme="minorHAnsi"/>
          <w:b/>
          <w:bCs/>
          <w:sz w:val="1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2268"/>
        <w:gridCol w:w="1843"/>
        <w:gridCol w:w="1701"/>
        <w:gridCol w:w="1701"/>
      </w:tblGrid>
      <w:tr w:rsidR="00054B19" w:rsidRPr="008C4098" w14:paraId="2792F7FE" w14:textId="77777777" w:rsidTr="00054B19">
        <w:trPr>
          <w:trHeight w:val="1287"/>
        </w:trPr>
        <w:tc>
          <w:tcPr>
            <w:tcW w:w="421" w:type="dxa"/>
            <w:shd w:val="clear" w:color="auto" w:fill="auto"/>
            <w:vAlign w:val="center"/>
          </w:tcPr>
          <w:p w14:paraId="2209993C" w14:textId="77777777" w:rsidR="00054B19" w:rsidRPr="002F25D8" w:rsidRDefault="00054B19" w:rsidP="00054B19">
            <w:pPr>
              <w:jc w:val="center"/>
              <w:rPr>
                <w:rFonts w:asciiTheme="minorHAnsi" w:hAnsiTheme="minorHAnsi" w:cstheme="minorHAnsi"/>
                <w:b/>
                <w:bCs/>
                <w:sz w:val="18"/>
                <w:szCs w:val="18"/>
              </w:rPr>
            </w:pPr>
            <w:proofErr w:type="spellStart"/>
            <w:r w:rsidRPr="002F25D8">
              <w:rPr>
                <w:rFonts w:asciiTheme="minorHAnsi" w:hAnsiTheme="minorHAnsi" w:cstheme="minorHAnsi"/>
                <w:b/>
                <w:bCs/>
                <w:sz w:val="18"/>
                <w:szCs w:val="18"/>
              </w:rPr>
              <w:t>Lp</w:t>
            </w:r>
            <w:proofErr w:type="spellEnd"/>
          </w:p>
        </w:tc>
        <w:tc>
          <w:tcPr>
            <w:tcW w:w="1842" w:type="dxa"/>
          </w:tcPr>
          <w:p w14:paraId="654860F2" w14:textId="77777777"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268" w:type="dxa"/>
            <w:shd w:val="clear" w:color="auto" w:fill="auto"/>
            <w:vAlign w:val="center"/>
          </w:tcPr>
          <w:p w14:paraId="24BC0F10" w14:textId="77777777" w:rsidR="00054B19" w:rsidRPr="00970655" w:rsidRDefault="00054B19" w:rsidP="00054B19">
            <w:pPr>
              <w:tabs>
                <w:tab w:val="left" w:pos="1134"/>
                <w:tab w:val="left" w:pos="1276"/>
              </w:tabs>
              <w:jc w:val="center"/>
              <w:rPr>
                <w:rFonts w:asciiTheme="minorHAnsi" w:hAnsiTheme="minorHAnsi" w:cstheme="minorHAnsi"/>
                <w:b/>
                <w:sz w:val="18"/>
                <w:szCs w:val="18"/>
              </w:rPr>
            </w:pPr>
            <w:r>
              <w:rPr>
                <w:rFonts w:asciiTheme="minorHAnsi" w:hAnsiTheme="minorHAnsi" w:cstheme="minorHAnsi"/>
                <w:b/>
                <w:sz w:val="18"/>
                <w:szCs w:val="18"/>
              </w:rPr>
              <w:t xml:space="preserve">Usługa </w:t>
            </w:r>
            <w:r>
              <w:rPr>
                <w:rFonts w:asciiTheme="minorHAnsi" w:eastAsiaTheme="minorHAnsi" w:hAnsiTheme="minorHAnsi" w:cstheme="minorHAnsi"/>
                <w:b/>
                <w:sz w:val="18"/>
                <w:szCs w:val="18"/>
              </w:rPr>
              <w:t>której przedmiotem była dostawa i serwis urządzeń sieciowych Cisco</w:t>
            </w:r>
          </w:p>
          <w:p w14:paraId="5D9AA8E9"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843" w:type="dxa"/>
            <w:shd w:val="clear" w:color="auto" w:fill="auto"/>
            <w:vAlign w:val="center"/>
          </w:tcPr>
          <w:p w14:paraId="114ED328" w14:textId="77777777" w:rsidR="00054B19" w:rsidRPr="00245286" w:rsidRDefault="00054B19" w:rsidP="00054B19">
            <w:pPr>
              <w:jc w:val="center"/>
              <w:rPr>
                <w:rFonts w:asciiTheme="minorHAnsi" w:hAnsiTheme="minorHAnsi" w:cstheme="minorHAnsi"/>
                <w:b/>
                <w:sz w:val="18"/>
                <w:szCs w:val="18"/>
              </w:rPr>
            </w:pPr>
            <w:r>
              <w:rPr>
                <w:rFonts w:asciiTheme="minorHAnsi" w:hAnsiTheme="minorHAnsi" w:cstheme="minorHAnsi"/>
                <w:b/>
                <w:sz w:val="18"/>
                <w:szCs w:val="18"/>
              </w:rPr>
              <w:t>Usługa zrealizowana</w:t>
            </w:r>
            <w:r w:rsidRPr="00245286">
              <w:rPr>
                <w:rFonts w:asciiTheme="minorHAnsi" w:hAnsiTheme="minorHAnsi" w:cstheme="minorHAnsi"/>
                <w:b/>
                <w:sz w:val="18"/>
                <w:szCs w:val="18"/>
              </w:rPr>
              <w:t xml:space="preserve"> w okresie ostatnich </w:t>
            </w:r>
            <w:r>
              <w:rPr>
                <w:rFonts w:asciiTheme="minorHAnsi" w:hAnsiTheme="minorHAnsi" w:cstheme="minorHAnsi"/>
                <w:b/>
                <w:sz w:val="18"/>
                <w:szCs w:val="18"/>
              </w:rPr>
              <w:t>3</w:t>
            </w:r>
            <w:r w:rsidRPr="00245286">
              <w:rPr>
                <w:rFonts w:asciiTheme="minorHAnsi" w:hAnsiTheme="minorHAnsi" w:cstheme="minorHAnsi"/>
                <w:b/>
                <w:sz w:val="18"/>
                <w:szCs w:val="18"/>
              </w:rPr>
              <w:t xml:space="preserve"> lat przed upływem terminu składania Ofert</w:t>
            </w:r>
          </w:p>
          <w:p w14:paraId="18075736"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tcPr>
          <w:p w14:paraId="6CA97680" w14:textId="77777777" w:rsidR="00054B19" w:rsidRPr="00113158" w:rsidRDefault="00054B19" w:rsidP="00054B19">
            <w:pPr>
              <w:jc w:val="center"/>
              <w:rPr>
                <w:rFonts w:asciiTheme="minorHAnsi" w:hAnsiTheme="minorHAnsi" w:cstheme="minorHAnsi"/>
                <w:b/>
                <w:sz w:val="18"/>
                <w:szCs w:val="18"/>
              </w:rPr>
            </w:pPr>
            <w:r>
              <w:rPr>
                <w:rFonts w:asciiTheme="minorHAnsi" w:hAnsiTheme="minorHAnsi" w:cstheme="minorHAnsi"/>
                <w:b/>
                <w:sz w:val="18"/>
                <w:szCs w:val="18"/>
              </w:rPr>
              <w:t>Usługa, za którą Wykonawca otrzymał wynagrodzenie min. 300</w:t>
            </w:r>
            <w:r w:rsidRPr="00113158">
              <w:rPr>
                <w:rFonts w:asciiTheme="minorHAnsi" w:hAnsiTheme="minorHAnsi" w:cstheme="minorHAnsi"/>
                <w:b/>
                <w:sz w:val="18"/>
                <w:szCs w:val="18"/>
              </w:rPr>
              <w:t xml:space="preserve"> 000,00 zł netto</w:t>
            </w:r>
          </w:p>
          <w:p w14:paraId="3C33FC12" w14:textId="77777777" w:rsidR="00054B19" w:rsidRPr="006E6C9B" w:rsidRDefault="00054B19" w:rsidP="00054B19">
            <w:pPr>
              <w:jc w:val="center"/>
              <w:rPr>
                <w:rFonts w:asciiTheme="minorHAnsi" w:hAnsiTheme="minorHAnsi" w:cstheme="minorHAnsi"/>
                <w:bCs/>
                <w:i/>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315A03D9" w14:textId="77777777"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65527658" w14:textId="77777777" w:rsidR="00054B19" w:rsidRPr="006E6C9B" w:rsidRDefault="00054B19" w:rsidP="00054B19">
            <w:pPr>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054B19" w:rsidRPr="008C4098" w14:paraId="4089438A" w14:textId="77777777" w:rsidTr="00054B19">
        <w:trPr>
          <w:trHeight w:val="658"/>
        </w:trPr>
        <w:tc>
          <w:tcPr>
            <w:tcW w:w="421" w:type="dxa"/>
            <w:shd w:val="clear" w:color="auto" w:fill="auto"/>
            <w:vAlign w:val="center"/>
          </w:tcPr>
          <w:p w14:paraId="4C40A5F0"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842" w:type="dxa"/>
          </w:tcPr>
          <w:p w14:paraId="672AB9C8"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6D262670"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6B9D8F65" w14:textId="77777777" w:rsidR="00054B19" w:rsidRPr="00856A9A" w:rsidRDefault="00054B19" w:rsidP="00054B19">
            <w:pPr>
              <w:jc w:val="center"/>
              <w:rPr>
                <w:rFonts w:asciiTheme="minorHAnsi" w:hAnsiTheme="minorHAnsi" w:cstheme="minorHAnsi"/>
                <w:sz w:val="16"/>
                <w:szCs w:val="14"/>
              </w:rPr>
            </w:pPr>
          </w:p>
        </w:tc>
        <w:tc>
          <w:tcPr>
            <w:tcW w:w="1701" w:type="dxa"/>
          </w:tcPr>
          <w:p w14:paraId="16930783" w14:textId="77777777" w:rsidR="00054B19" w:rsidRPr="00856A9A" w:rsidRDefault="00054B19" w:rsidP="00054B19">
            <w:pPr>
              <w:jc w:val="left"/>
              <w:rPr>
                <w:rFonts w:asciiTheme="minorHAnsi" w:hAnsiTheme="minorHAnsi" w:cstheme="minorHAnsi"/>
                <w:sz w:val="22"/>
                <w:szCs w:val="20"/>
              </w:rPr>
            </w:pPr>
          </w:p>
        </w:tc>
        <w:tc>
          <w:tcPr>
            <w:tcW w:w="1701" w:type="dxa"/>
          </w:tcPr>
          <w:p w14:paraId="2193DCC5" w14:textId="77777777" w:rsidR="00054B19" w:rsidRPr="00856A9A" w:rsidRDefault="00054B19" w:rsidP="00054B19">
            <w:pPr>
              <w:jc w:val="left"/>
              <w:rPr>
                <w:rFonts w:asciiTheme="minorHAnsi" w:hAnsiTheme="minorHAnsi" w:cstheme="minorHAnsi"/>
                <w:sz w:val="22"/>
                <w:szCs w:val="20"/>
              </w:rPr>
            </w:pPr>
          </w:p>
        </w:tc>
      </w:tr>
      <w:tr w:rsidR="00054B19" w:rsidRPr="008C4098" w14:paraId="1956D837" w14:textId="77777777" w:rsidTr="00054B19">
        <w:trPr>
          <w:trHeight w:val="696"/>
        </w:trPr>
        <w:tc>
          <w:tcPr>
            <w:tcW w:w="421" w:type="dxa"/>
            <w:shd w:val="clear" w:color="auto" w:fill="auto"/>
            <w:vAlign w:val="center"/>
          </w:tcPr>
          <w:p w14:paraId="6CF0D408"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842" w:type="dxa"/>
          </w:tcPr>
          <w:p w14:paraId="6E031B02"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08300F58"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36C960EF" w14:textId="77777777" w:rsidR="00054B19" w:rsidRPr="00856A9A" w:rsidRDefault="00054B19" w:rsidP="00054B19">
            <w:pPr>
              <w:jc w:val="center"/>
              <w:rPr>
                <w:rFonts w:asciiTheme="minorHAnsi" w:hAnsiTheme="minorHAnsi" w:cstheme="minorHAnsi"/>
                <w:sz w:val="16"/>
                <w:szCs w:val="14"/>
              </w:rPr>
            </w:pPr>
          </w:p>
        </w:tc>
        <w:tc>
          <w:tcPr>
            <w:tcW w:w="1701" w:type="dxa"/>
          </w:tcPr>
          <w:p w14:paraId="669892FA" w14:textId="77777777" w:rsidR="00054B19" w:rsidRPr="00856A9A" w:rsidRDefault="00054B19" w:rsidP="00054B19">
            <w:pPr>
              <w:jc w:val="left"/>
              <w:rPr>
                <w:rFonts w:asciiTheme="minorHAnsi" w:hAnsiTheme="minorHAnsi" w:cstheme="minorHAnsi"/>
                <w:sz w:val="22"/>
                <w:szCs w:val="20"/>
              </w:rPr>
            </w:pPr>
          </w:p>
        </w:tc>
        <w:tc>
          <w:tcPr>
            <w:tcW w:w="1701" w:type="dxa"/>
          </w:tcPr>
          <w:p w14:paraId="064B7F14" w14:textId="77777777" w:rsidR="00054B19" w:rsidRPr="00856A9A" w:rsidRDefault="00054B19" w:rsidP="00054B19">
            <w:pPr>
              <w:jc w:val="left"/>
              <w:rPr>
                <w:rFonts w:asciiTheme="minorHAnsi" w:hAnsiTheme="minorHAnsi" w:cstheme="minorHAnsi"/>
                <w:sz w:val="22"/>
                <w:szCs w:val="20"/>
              </w:rPr>
            </w:pPr>
          </w:p>
        </w:tc>
      </w:tr>
      <w:tr w:rsidR="00054B19" w:rsidRPr="008C4098" w14:paraId="340AB988" w14:textId="77777777" w:rsidTr="00054B19">
        <w:trPr>
          <w:trHeight w:val="696"/>
        </w:trPr>
        <w:tc>
          <w:tcPr>
            <w:tcW w:w="421" w:type="dxa"/>
            <w:shd w:val="clear" w:color="auto" w:fill="auto"/>
            <w:vAlign w:val="center"/>
          </w:tcPr>
          <w:p w14:paraId="33B1876E" w14:textId="77777777" w:rsidR="00054B19" w:rsidRPr="00C94BA9" w:rsidRDefault="00054B19" w:rsidP="00054B19">
            <w:pPr>
              <w:spacing w:after="120"/>
              <w:rPr>
                <w:rFonts w:asciiTheme="minorHAnsi" w:hAnsiTheme="minorHAnsi" w:cstheme="minorHAnsi"/>
                <w:b/>
                <w:bCs/>
                <w:sz w:val="20"/>
                <w:szCs w:val="18"/>
              </w:rPr>
            </w:pPr>
            <w:r>
              <w:rPr>
                <w:rFonts w:asciiTheme="minorHAnsi" w:hAnsiTheme="minorHAnsi" w:cstheme="minorHAnsi"/>
                <w:b/>
                <w:bCs/>
                <w:sz w:val="20"/>
                <w:szCs w:val="18"/>
              </w:rPr>
              <w:t>..</w:t>
            </w:r>
          </w:p>
        </w:tc>
        <w:tc>
          <w:tcPr>
            <w:tcW w:w="1842" w:type="dxa"/>
          </w:tcPr>
          <w:p w14:paraId="3CA54B72" w14:textId="77777777" w:rsidR="00054B19" w:rsidRPr="002F25D8" w:rsidRDefault="00054B19" w:rsidP="00054B19">
            <w:pPr>
              <w:jc w:val="left"/>
              <w:rPr>
                <w:rFonts w:asciiTheme="minorHAnsi" w:hAnsiTheme="minorHAnsi" w:cstheme="minorHAnsi"/>
                <w:sz w:val="22"/>
                <w:szCs w:val="20"/>
              </w:rPr>
            </w:pPr>
          </w:p>
        </w:tc>
        <w:tc>
          <w:tcPr>
            <w:tcW w:w="2268" w:type="dxa"/>
            <w:shd w:val="clear" w:color="auto" w:fill="auto"/>
          </w:tcPr>
          <w:p w14:paraId="2C4C2F01" w14:textId="77777777" w:rsidR="00054B19" w:rsidRPr="00856A9A" w:rsidRDefault="00054B19" w:rsidP="00054B19">
            <w:pPr>
              <w:jc w:val="left"/>
              <w:rPr>
                <w:rFonts w:asciiTheme="minorHAnsi" w:hAnsiTheme="minorHAnsi" w:cstheme="minorHAnsi"/>
                <w:sz w:val="22"/>
                <w:szCs w:val="20"/>
              </w:rPr>
            </w:pPr>
          </w:p>
        </w:tc>
        <w:tc>
          <w:tcPr>
            <w:tcW w:w="1843" w:type="dxa"/>
            <w:shd w:val="clear" w:color="auto" w:fill="auto"/>
            <w:vAlign w:val="center"/>
          </w:tcPr>
          <w:p w14:paraId="01B403FF" w14:textId="77777777" w:rsidR="00054B19" w:rsidRPr="00856A9A" w:rsidRDefault="00054B19" w:rsidP="00054B19">
            <w:pPr>
              <w:jc w:val="center"/>
              <w:rPr>
                <w:rFonts w:asciiTheme="minorHAnsi" w:hAnsiTheme="minorHAnsi" w:cstheme="minorHAnsi"/>
                <w:sz w:val="16"/>
                <w:szCs w:val="14"/>
              </w:rPr>
            </w:pPr>
          </w:p>
        </w:tc>
        <w:tc>
          <w:tcPr>
            <w:tcW w:w="1701" w:type="dxa"/>
          </w:tcPr>
          <w:p w14:paraId="7209FDD0" w14:textId="77777777" w:rsidR="00054B19" w:rsidRPr="00856A9A" w:rsidRDefault="00054B19" w:rsidP="00054B19">
            <w:pPr>
              <w:jc w:val="left"/>
              <w:rPr>
                <w:rFonts w:asciiTheme="minorHAnsi" w:hAnsiTheme="minorHAnsi" w:cstheme="minorHAnsi"/>
                <w:sz w:val="22"/>
                <w:szCs w:val="20"/>
              </w:rPr>
            </w:pPr>
          </w:p>
        </w:tc>
        <w:tc>
          <w:tcPr>
            <w:tcW w:w="1701" w:type="dxa"/>
          </w:tcPr>
          <w:p w14:paraId="045B0CE7" w14:textId="77777777" w:rsidR="00054B19" w:rsidRPr="00856A9A" w:rsidRDefault="00054B19" w:rsidP="00054B19">
            <w:pPr>
              <w:jc w:val="left"/>
              <w:rPr>
                <w:rFonts w:asciiTheme="minorHAnsi" w:hAnsiTheme="minorHAnsi" w:cstheme="minorHAnsi"/>
                <w:sz w:val="22"/>
                <w:szCs w:val="20"/>
              </w:rPr>
            </w:pPr>
          </w:p>
        </w:tc>
      </w:tr>
    </w:tbl>
    <w:p w14:paraId="1A7C786A" w14:textId="77777777" w:rsidR="00054B19" w:rsidRPr="002F25D8" w:rsidRDefault="00054B19" w:rsidP="00054B19">
      <w:pPr>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34244477" w14:textId="77777777" w:rsidR="00054B19" w:rsidRPr="008C4098" w:rsidRDefault="00054B19" w:rsidP="00054B19">
      <w:pPr>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FC40387" w14:textId="77777777" w:rsidR="00411A03" w:rsidRDefault="00411A03" w:rsidP="00411A03">
      <w:pPr>
        <w:spacing w:before="0" w:line="276" w:lineRule="auto"/>
        <w:rPr>
          <w:rFonts w:asciiTheme="minorHAnsi" w:hAnsiTheme="minorHAnsi" w:cstheme="minorHAnsi"/>
          <w:i/>
          <w:sz w:val="20"/>
          <w:szCs w:val="20"/>
        </w:rPr>
      </w:pPr>
    </w:p>
    <w:p w14:paraId="614C369B" w14:textId="1B93CA49" w:rsidR="00411A03" w:rsidRPr="00045CD7"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43D7D5AA" w14:textId="77777777" w:rsidR="00411A03" w:rsidRPr="00045CD7"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t>
      </w:r>
      <w:r w:rsidRPr="00045CD7">
        <w:rPr>
          <w:rFonts w:asciiTheme="minorHAnsi" w:hAnsiTheme="minorHAnsi" w:cstheme="minorHAnsi"/>
          <w:i/>
          <w:sz w:val="20"/>
          <w:szCs w:val="20"/>
        </w:rPr>
        <w:tab/>
        <w:t>W przypadku realizacji projektu na podstawie umowy: nr umowy, daty zawarcia umowy oraz danych koordynatora umowy.</w:t>
      </w:r>
    </w:p>
    <w:p w14:paraId="4A2CB02D" w14:textId="582F8B03" w:rsidR="00411A03" w:rsidRPr="00F118A8"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41330C99"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820631" w:rsidRPr="003D3A2E">
              <w:rPr>
                <w:rFonts w:asciiTheme="minorHAnsi" w:hAnsiTheme="minorHAnsi" w:cstheme="minorHAnsi"/>
                <w:b/>
                <w:sz w:val="20"/>
                <w:szCs w:val="20"/>
              </w:rPr>
              <w:t>odpis przedstawiciela(i) Wykonawcy</w:t>
            </w:r>
          </w:p>
        </w:tc>
      </w:tr>
    </w:tbl>
    <w:p w14:paraId="589F5FE9" w14:textId="77777777" w:rsidR="00054B19" w:rsidRDefault="00054B19" w:rsidP="003D3A2E">
      <w:pPr>
        <w:pStyle w:val="Nagwek4"/>
        <w:spacing w:before="0" w:after="0" w:line="276" w:lineRule="auto"/>
        <w:jc w:val="both"/>
        <w:rPr>
          <w:rFonts w:asciiTheme="minorHAnsi" w:hAnsiTheme="minorHAnsi" w:cstheme="minorHAnsi"/>
          <w:sz w:val="20"/>
          <w:szCs w:val="20"/>
          <w:u w:val="single"/>
        </w:rPr>
      </w:pPr>
      <w:bookmarkStart w:id="40" w:name="_Toc97025854"/>
      <w:bookmarkEnd w:id="37"/>
      <w:bookmarkEnd w:id="38"/>
    </w:p>
    <w:p w14:paraId="32630B62" w14:textId="77777777" w:rsidR="00054B19" w:rsidRDefault="00054B19">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52F4B27"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40"/>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36520B3" w14:textId="63C69D59" w:rsidR="00E02CB7" w:rsidRDefault="00BA781D" w:rsidP="00E02CB7">
            <w:pPr>
              <w:tabs>
                <w:tab w:val="left" w:pos="709"/>
              </w:tabs>
              <w:spacing w:before="0" w:line="276" w:lineRule="auto"/>
              <w:jc w:val="center"/>
              <w:rPr>
                <w:rFonts w:ascii="Calibri" w:eastAsiaTheme="minorHAnsi" w:hAnsi="Calibri" w:cs="Calibri"/>
                <w:sz w:val="20"/>
                <w:szCs w:val="20"/>
                <w:lang w:eastAsia="en-US"/>
              </w:rPr>
            </w:pPr>
            <w:r>
              <w:rPr>
                <w:rFonts w:ascii="Calibri" w:hAnsi="Calibri" w:cs="Calibri"/>
                <w:b/>
                <w:color w:val="0070C0"/>
                <w:sz w:val="20"/>
                <w:szCs w:val="20"/>
              </w:rPr>
              <w:t>Modernizacja urządzeń rdzeniowych w GK Enea</w:t>
            </w:r>
          </w:p>
          <w:p w14:paraId="571DE7FF" w14:textId="3F8B05AA" w:rsidR="0030391A" w:rsidRPr="003D3A2E" w:rsidRDefault="0030391A" w:rsidP="00E31C1B">
            <w:pPr>
              <w:spacing w:before="0" w:line="276" w:lineRule="auto"/>
              <w:jc w:val="center"/>
              <w:rPr>
                <w:rFonts w:asciiTheme="minorHAnsi" w:hAnsiTheme="minorHAnsi" w:cstheme="minorHAnsi"/>
                <w:b/>
                <w:bCs/>
                <w:color w:val="FFFFFF"/>
                <w:sz w:val="20"/>
                <w:szCs w:val="20"/>
              </w:rPr>
            </w:pP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E02CB7">
      <w:pPr>
        <w:numPr>
          <w:ilvl w:val="0"/>
          <w:numId w:val="59"/>
        </w:numPr>
        <w:suppressAutoHyphens/>
        <w:spacing w:before="0" w:line="276" w:lineRule="auto"/>
        <w:ind w:right="-173"/>
        <w:rPr>
          <w:rFonts w:asciiTheme="minorHAnsi" w:hAnsiTheme="minorHAnsi" w:cstheme="minorHAnsi"/>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558F5A10"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E02CB7">
      <w:pPr>
        <w:numPr>
          <w:ilvl w:val="0"/>
          <w:numId w:val="59"/>
        </w:numPr>
        <w:suppressAutoHyphens/>
        <w:spacing w:before="0" w:line="276" w:lineRule="auto"/>
        <w:ind w:right="584"/>
        <w:rPr>
          <w:rFonts w:asciiTheme="minorHAnsi" w:hAnsiTheme="minorHAnsi" w:cstheme="minorHAnsi"/>
          <w:color w:val="000000" w:themeColor="text1"/>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F05E1"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5EAF317C" w14:textId="77777777" w:rsidR="00E02CB7" w:rsidRPr="00494679" w:rsidRDefault="00E02CB7" w:rsidP="00DC083A">
      <w:pPr>
        <w:spacing w:before="0" w:after="200" w:line="276" w:lineRule="auto"/>
        <w:jc w:val="left"/>
        <w:rPr>
          <w:rFonts w:asciiTheme="minorHAnsi" w:hAnsiTheme="minorHAnsi" w:cstheme="minorHAnsi"/>
          <w:b/>
          <w:sz w:val="20"/>
          <w:szCs w:val="20"/>
        </w:rPr>
      </w:pPr>
      <w:bookmarkStart w:id="41" w:name="_GoBack"/>
      <w:bookmarkEnd w:id="41"/>
    </w:p>
    <w:sectPr w:rsidR="00E02CB7" w:rsidRPr="00494679" w:rsidSect="00E31C1B">
      <w:headerReference w:type="default" r:id="rId21"/>
      <w:footerReference w:type="default" r:id="rId22"/>
      <w:headerReference w:type="first" r:id="rId23"/>
      <w:pgSz w:w="11906" w:h="16838" w:code="9"/>
      <w:pgMar w:top="1418" w:right="99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32E1" w14:textId="77777777" w:rsidR="001C0963" w:rsidRDefault="001C0963" w:rsidP="007A1C80">
      <w:pPr>
        <w:spacing w:before="0"/>
      </w:pPr>
      <w:r>
        <w:separator/>
      </w:r>
    </w:p>
  </w:endnote>
  <w:endnote w:type="continuationSeparator" w:id="0">
    <w:p w14:paraId="15E4426A" w14:textId="77777777" w:rsidR="001C0963" w:rsidRDefault="001C0963" w:rsidP="007A1C80">
      <w:pPr>
        <w:spacing w:before="0"/>
      </w:pPr>
      <w:r>
        <w:continuationSeparator/>
      </w:r>
    </w:p>
  </w:endnote>
  <w:endnote w:type="continuationNotice" w:id="1">
    <w:p w14:paraId="25A1A85A" w14:textId="77777777" w:rsidR="001C0963" w:rsidRDefault="001C09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40C8B75" w:rsidR="001C0963" w:rsidRPr="00942D67" w:rsidRDefault="001C0963"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sidR="00444418">
          <w:rPr>
            <w:rFonts w:asciiTheme="minorHAnsi" w:hAnsiTheme="minorHAnsi" w:cstheme="minorHAnsi"/>
            <w:noProof/>
            <w:sz w:val="20"/>
          </w:rPr>
          <w:t>20</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1C0963" w:rsidRPr="00CC08B4" w:rsidRDefault="001C096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05819FD" w:rsidR="001C0963" w:rsidRPr="006C4383" w:rsidRDefault="001C096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444418">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1C0963" w:rsidRPr="00902DE3" w:rsidRDefault="001C096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98ABC89" w:rsidR="001C0963" w:rsidRPr="006467C1" w:rsidRDefault="001C096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444418">
          <w:rPr>
            <w:rFonts w:asciiTheme="minorHAnsi" w:hAnsiTheme="minorHAnsi" w:cstheme="minorHAnsi"/>
            <w:noProof/>
            <w:sz w:val="20"/>
          </w:rPr>
          <w:t>22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5B6B" w14:textId="77777777" w:rsidR="001C0963" w:rsidRDefault="001C0963" w:rsidP="007A1C80">
      <w:pPr>
        <w:spacing w:before="0"/>
      </w:pPr>
      <w:r>
        <w:separator/>
      </w:r>
    </w:p>
  </w:footnote>
  <w:footnote w:type="continuationSeparator" w:id="0">
    <w:p w14:paraId="2095E702" w14:textId="77777777" w:rsidR="001C0963" w:rsidRDefault="001C0963" w:rsidP="007A1C80">
      <w:pPr>
        <w:spacing w:before="0"/>
      </w:pPr>
      <w:r>
        <w:continuationSeparator/>
      </w:r>
    </w:p>
  </w:footnote>
  <w:footnote w:type="continuationNotice" w:id="1">
    <w:p w14:paraId="76FF7C14" w14:textId="77777777" w:rsidR="001C0963" w:rsidRDefault="001C09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1C0963" w:rsidRPr="00DD3397" w14:paraId="66786349" w14:textId="77777777" w:rsidTr="007E4C27">
      <w:trPr>
        <w:cantSplit/>
        <w:trHeight w:val="284"/>
      </w:trPr>
      <w:tc>
        <w:tcPr>
          <w:tcW w:w="6486" w:type="dxa"/>
          <w:tcBorders>
            <w:top w:val="nil"/>
            <w:left w:val="nil"/>
            <w:bottom w:val="nil"/>
            <w:right w:val="nil"/>
          </w:tcBorders>
        </w:tcPr>
        <w:p w14:paraId="18ECAC9A" w14:textId="77777777" w:rsidR="001C0963" w:rsidRPr="00DD3397" w:rsidRDefault="001C096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1C0963" w:rsidRPr="00DD3397" w:rsidRDefault="001C096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C096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1C0963" w:rsidRPr="00DD3397" w:rsidRDefault="001C096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A0F1484" w:rsidR="001C0963" w:rsidRPr="00D52D83" w:rsidRDefault="001C0963" w:rsidP="00BF329D">
          <w:pPr>
            <w:pStyle w:val="Nagwek"/>
            <w:spacing w:before="0"/>
            <w:jc w:val="right"/>
            <w:rPr>
              <w:rFonts w:asciiTheme="minorHAnsi" w:hAnsiTheme="minorHAnsi" w:cstheme="minorHAnsi"/>
              <w:b/>
              <w:bCs/>
              <w:sz w:val="18"/>
              <w:szCs w:val="18"/>
            </w:rPr>
          </w:pPr>
          <w:r w:rsidRPr="00D52D83">
            <w:rPr>
              <w:rFonts w:asciiTheme="minorHAnsi" w:hAnsiTheme="minorHAnsi" w:cstheme="minorHAnsi"/>
              <w:b/>
              <w:bCs/>
              <w:sz w:val="18"/>
              <w:szCs w:val="18"/>
            </w:rPr>
            <w:t>1400/DW00/ZT/KZ/2022/0000052821</w:t>
          </w:r>
        </w:p>
      </w:tc>
    </w:tr>
  </w:tbl>
  <w:p w14:paraId="6F0CB038" w14:textId="77777777" w:rsidR="001C0963" w:rsidRPr="00C842CA" w:rsidRDefault="001C0963"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1C0963" w:rsidRPr="00DD3397" w14:paraId="586C100C" w14:textId="77777777" w:rsidTr="005C6F8F">
      <w:trPr>
        <w:cantSplit/>
        <w:trHeight w:val="284"/>
      </w:trPr>
      <w:tc>
        <w:tcPr>
          <w:tcW w:w="6489" w:type="dxa"/>
          <w:tcBorders>
            <w:top w:val="nil"/>
            <w:left w:val="nil"/>
            <w:bottom w:val="nil"/>
            <w:right w:val="nil"/>
          </w:tcBorders>
        </w:tcPr>
        <w:p w14:paraId="4BD59EEF" w14:textId="77777777" w:rsidR="001C0963" w:rsidRPr="00DD3397" w:rsidRDefault="001C096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1C0963" w:rsidRPr="00DD3397" w:rsidRDefault="001C096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C096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1C0963" w:rsidRPr="00DD3397" w:rsidRDefault="001C096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0BDAE7CF" w:rsidR="001C0963" w:rsidRPr="00F737B7" w:rsidRDefault="001C0963" w:rsidP="005C6F8F">
          <w:pPr>
            <w:pStyle w:val="Nagwek"/>
            <w:spacing w:before="0"/>
            <w:jc w:val="right"/>
            <w:rPr>
              <w:rFonts w:asciiTheme="minorHAnsi" w:hAnsiTheme="minorHAnsi" w:cstheme="minorHAnsi"/>
              <w:b/>
              <w:bCs/>
              <w:sz w:val="18"/>
              <w:szCs w:val="18"/>
            </w:rPr>
          </w:pPr>
          <w:r w:rsidRPr="00D52D83">
            <w:rPr>
              <w:rFonts w:asciiTheme="minorHAnsi" w:hAnsiTheme="minorHAnsi" w:cstheme="minorHAnsi"/>
              <w:b/>
              <w:bCs/>
              <w:sz w:val="18"/>
              <w:szCs w:val="18"/>
            </w:rPr>
            <w:t>1400/DW00/ZT/KZ/2022/0000052821</w:t>
          </w:r>
        </w:p>
      </w:tc>
    </w:tr>
  </w:tbl>
  <w:p w14:paraId="61AE3A27" w14:textId="77777777" w:rsidR="001C0963" w:rsidRPr="00121F3A" w:rsidRDefault="001C096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1C0963" w:rsidRPr="00DD3397" w14:paraId="24CD1EE5" w14:textId="77777777" w:rsidTr="00B047D1">
      <w:trPr>
        <w:cantSplit/>
        <w:trHeight w:val="284"/>
      </w:trPr>
      <w:tc>
        <w:tcPr>
          <w:tcW w:w="6486" w:type="dxa"/>
          <w:tcBorders>
            <w:top w:val="nil"/>
            <w:left w:val="nil"/>
            <w:bottom w:val="nil"/>
            <w:right w:val="nil"/>
          </w:tcBorders>
        </w:tcPr>
        <w:p w14:paraId="5371FC05" w14:textId="77777777" w:rsidR="001C0963" w:rsidRPr="00DD3397" w:rsidRDefault="001C0963"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1C0963" w:rsidRPr="00DD3397" w:rsidRDefault="001C0963"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C0963"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1C0963" w:rsidRPr="00DD3397" w:rsidRDefault="001C0963"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71144DD9" w:rsidR="001C0963" w:rsidRPr="006B4A38" w:rsidRDefault="001C0963" w:rsidP="00031B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1400/DW00/ZT/KZ/2022/0000052821</w:t>
          </w:r>
        </w:p>
      </w:tc>
    </w:tr>
  </w:tbl>
  <w:p w14:paraId="10775515" w14:textId="7FE214E0" w:rsidR="001C0963" w:rsidRPr="00031B2A" w:rsidRDefault="001C0963"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94" w:type="dxa"/>
      <w:tblBorders>
        <w:bottom w:val="single" w:sz="4" w:space="0" w:color="auto"/>
      </w:tblBorders>
      <w:tblCellMar>
        <w:left w:w="70" w:type="dxa"/>
        <w:right w:w="70" w:type="dxa"/>
      </w:tblCellMar>
      <w:tblLook w:val="0000" w:firstRow="0" w:lastRow="0" w:firstColumn="0" w:lastColumn="0" w:noHBand="0" w:noVBand="0"/>
    </w:tblPr>
    <w:tblGrid>
      <w:gridCol w:w="6486"/>
      <w:gridCol w:w="3304"/>
      <w:gridCol w:w="3304"/>
    </w:tblGrid>
    <w:tr w:rsidR="001C0963" w:rsidRPr="00DD3397" w14:paraId="7B656C5E" w14:textId="77777777" w:rsidTr="00054B19">
      <w:trPr>
        <w:cantSplit/>
        <w:trHeight w:val="284"/>
      </w:trPr>
      <w:tc>
        <w:tcPr>
          <w:tcW w:w="6486" w:type="dxa"/>
          <w:tcBorders>
            <w:top w:val="nil"/>
            <w:left w:val="nil"/>
            <w:bottom w:val="nil"/>
            <w:right w:val="nil"/>
          </w:tcBorders>
        </w:tcPr>
        <w:p w14:paraId="2FA1730B" w14:textId="65299905" w:rsidR="001C0963" w:rsidRPr="00DD3397" w:rsidRDefault="001C0963" w:rsidP="00054B19">
          <w:pPr>
            <w:pStyle w:val="Nagwek"/>
            <w:spacing w:before="0"/>
            <w:jc w:val="left"/>
            <w:rPr>
              <w:rFonts w:asciiTheme="minorHAnsi" w:hAnsiTheme="minorHAnsi" w:cstheme="minorHAnsi"/>
              <w:b/>
              <w:bCs/>
              <w:sz w:val="18"/>
              <w:szCs w:val="18"/>
            </w:rPr>
          </w:pPr>
          <w:r>
            <w:rPr>
              <w:bCs/>
              <w:sz w:val="20"/>
              <w:szCs w:val="20"/>
            </w:rPr>
            <w:tab/>
          </w:r>
        </w:p>
      </w:tc>
      <w:tc>
        <w:tcPr>
          <w:tcW w:w="3304" w:type="dxa"/>
          <w:tcBorders>
            <w:top w:val="nil"/>
            <w:left w:val="nil"/>
            <w:bottom w:val="nil"/>
            <w:right w:val="nil"/>
          </w:tcBorders>
          <w:vAlign w:val="center"/>
        </w:tcPr>
        <w:p w14:paraId="7CE5306D" w14:textId="555A9BF2" w:rsidR="001C0963" w:rsidRPr="00DD3397" w:rsidRDefault="001C0963" w:rsidP="00054B19">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c>
        <w:tcPr>
          <w:tcW w:w="3304" w:type="dxa"/>
          <w:tcBorders>
            <w:top w:val="nil"/>
            <w:left w:val="nil"/>
            <w:bottom w:val="nil"/>
            <w:right w:val="nil"/>
          </w:tcBorders>
          <w:vAlign w:val="center"/>
        </w:tcPr>
        <w:p w14:paraId="5FC749C1" w14:textId="4EB452A4" w:rsidR="001C0963" w:rsidRPr="00DD3397" w:rsidRDefault="001C0963" w:rsidP="00054B19">
          <w:pPr>
            <w:pStyle w:val="Nagwek"/>
            <w:spacing w:before="0"/>
            <w:jc w:val="right"/>
            <w:rPr>
              <w:rFonts w:asciiTheme="minorHAnsi" w:hAnsiTheme="minorHAnsi" w:cstheme="minorHAnsi"/>
              <w:sz w:val="18"/>
              <w:szCs w:val="18"/>
            </w:rPr>
          </w:pPr>
        </w:p>
      </w:tc>
    </w:tr>
    <w:tr w:rsidR="001C0963" w:rsidRPr="00DD3397" w14:paraId="57C60CE0" w14:textId="77777777" w:rsidTr="00054B19">
      <w:trPr>
        <w:cantSplit/>
      </w:trPr>
      <w:tc>
        <w:tcPr>
          <w:tcW w:w="6486" w:type="dxa"/>
          <w:tcBorders>
            <w:top w:val="nil"/>
            <w:left w:val="nil"/>
            <w:bottom w:val="single" w:sz="4" w:space="0" w:color="auto"/>
            <w:right w:val="nil"/>
          </w:tcBorders>
          <w:vAlign w:val="center"/>
        </w:tcPr>
        <w:p w14:paraId="7CFB4AA1" w14:textId="77777777" w:rsidR="001C0963" w:rsidRPr="00DD3397" w:rsidRDefault="001C0963" w:rsidP="00054B1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59A46C9" w14:textId="32FB6D1A" w:rsidR="001C0963" w:rsidRPr="00CC5292" w:rsidRDefault="001C0963" w:rsidP="00411A03">
          <w:pPr>
            <w:pStyle w:val="Nagwek"/>
            <w:spacing w:before="0"/>
            <w:jc w:val="right"/>
            <w:rPr>
              <w:rFonts w:asciiTheme="minorHAnsi" w:hAnsiTheme="minorHAnsi" w:cstheme="minorHAnsi"/>
              <w:b/>
              <w:bCs/>
              <w:sz w:val="18"/>
              <w:szCs w:val="18"/>
            </w:rPr>
          </w:pPr>
          <w:r w:rsidRPr="00CC5292">
            <w:rPr>
              <w:rFonts w:asciiTheme="minorHAnsi" w:hAnsiTheme="minorHAnsi" w:cstheme="minorHAnsi"/>
              <w:b/>
              <w:bCs/>
              <w:sz w:val="18"/>
              <w:szCs w:val="18"/>
            </w:rPr>
            <w:t>1400/DW00/ZT/KZ/2022/00000</w:t>
          </w:r>
          <w:r>
            <w:rPr>
              <w:rFonts w:asciiTheme="minorHAnsi" w:hAnsiTheme="minorHAnsi" w:cstheme="minorHAnsi"/>
              <w:b/>
              <w:bCs/>
              <w:sz w:val="18"/>
              <w:szCs w:val="18"/>
            </w:rPr>
            <w:t>52821</w:t>
          </w:r>
        </w:p>
      </w:tc>
      <w:tc>
        <w:tcPr>
          <w:tcW w:w="3304" w:type="dxa"/>
          <w:tcBorders>
            <w:top w:val="nil"/>
            <w:left w:val="nil"/>
            <w:bottom w:val="single" w:sz="4" w:space="0" w:color="auto"/>
            <w:right w:val="nil"/>
          </w:tcBorders>
          <w:vAlign w:val="center"/>
        </w:tcPr>
        <w:p w14:paraId="4F6B05B0" w14:textId="273AA1E9" w:rsidR="001C0963" w:rsidRPr="006B4A38" w:rsidRDefault="001C0963" w:rsidP="00054B19">
          <w:pPr>
            <w:pStyle w:val="Nagwek"/>
            <w:spacing w:before="0"/>
            <w:jc w:val="right"/>
            <w:rPr>
              <w:rFonts w:asciiTheme="minorHAnsi" w:hAnsiTheme="minorHAnsi" w:cstheme="minorHAnsi"/>
              <w:bCs/>
              <w:sz w:val="18"/>
              <w:szCs w:val="18"/>
            </w:rPr>
          </w:pPr>
        </w:p>
      </w:tc>
    </w:tr>
  </w:tbl>
  <w:p w14:paraId="1696B5CC" w14:textId="6545ED2B" w:rsidR="001C0963" w:rsidRPr="00031B2A" w:rsidRDefault="001C0963"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236F07B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2F795F5C"/>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65A6B8F"/>
    <w:multiLevelType w:val="hybridMultilevel"/>
    <w:tmpl w:val="4942C144"/>
    <w:lvl w:ilvl="0" w:tplc="DC60FB1A">
      <w:start w:val="1"/>
      <w:numFmt w:val="lowerLetter"/>
      <w:lvlText w:val="%1)"/>
      <w:lvlJc w:val="left"/>
      <w:pPr>
        <w:ind w:left="1070" w:hanging="360"/>
      </w:pPr>
      <w:rPr>
        <w:rFonts w:ascii="Arial" w:hAnsi="Arial" w:cs="Arial" w:hint="default"/>
        <w:sz w:val="16"/>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6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2"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9A1622C"/>
    <w:multiLevelType w:val="hybridMultilevel"/>
    <w:tmpl w:val="EB5A9B5C"/>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E11050"/>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0"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6"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65251B4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96E5ECB"/>
    <w:multiLevelType w:val="hybridMultilevel"/>
    <w:tmpl w:val="BC50B910"/>
    <w:lvl w:ilvl="0" w:tplc="0415000F">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8"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AE5214"/>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15:restartNumberingAfterBreak="0">
    <w:nsid w:val="75337737"/>
    <w:multiLevelType w:val="singleLevel"/>
    <w:tmpl w:val="D9BC95D6"/>
    <w:lvl w:ilvl="0">
      <w:start w:val="1"/>
      <w:numFmt w:val="lowerLetter"/>
      <w:lvlText w:val="%1)"/>
      <w:lvlJc w:val="left"/>
      <w:pPr>
        <w:ind w:left="1069" w:hanging="360"/>
      </w:pPr>
      <w:rPr>
        <w:rFonts w:cs="Times New Roman" w:hint="default"/>
        <w:b w:val="0"/>
        <w:bCs w:val="0"/>
        <w:i w:val="0"/>
      </w:rPr>
    </w:lvl>
  </w:abstractNum>
  <w:abstractNum w:abstractNumId="11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82"/>
    <w:lvlOverride w:ilvl="0">
      <w:lvl w:ilvl="0">
        <w:start w:val="1"/>
        <w:numFmt w:val="lowerLetter"/>
        <w:lvlText w:val="%1)"/>
        <w:lvlJc w:val="left"/>
        <w:pPr>
          <w:ind w:left="1069" w:hanging="360"/>
        </w:pPr>
        <w:rPr>
          <w:rFonts w:cs="Times New Roman" w:hint="default"/>
          <w:b w:val="0"/>
          <w:bCs w:val="0"/>
          <w:i w:val="0"/>
        </w:rPr>
      </w:lvl>
    </w:lvlOverride>
  </w:num>
  <w:num w:numId="2">
    <w:abstractNumId w:val="79"/>
  </w:num>
  <w:num w:numId="3">
    <w:abstractNumId w:val="91"/>
  </w:num>
  <w:num w:numId="4">
    <w:abstractNumId w:val="61"/>
  </w:num>
  <w:num w:numId="5">
    <w:abstractNumId w:val="70"/>
  </w:num>
  <w:num w:numId="6">
    <w:abstractNumId w:val="84"/>
  </w:num>
  <w:num w:numId="7">
    <w:abstractNumId w:val="85"/>
  </w:num>
  <w:num w:numId="8">
    <w:abstractNumId w:val="31"/>
  </w:num>
  <w:num w:numId="9">
    <w:abstractNumId w:val="104"/>
  </w:num>
  <w:num w:numId="10">
    <w:abstractNumId w:val="89"/>
  </w:num>
  <w:num w:numId="11">
    <w:abstractNumId w:val="111"/>
  </w:num>
  <w:num w:numId="12">
    <w:abstractNumId w:val="22"/>
  </w:num>
  <w:num w:numId="13">
    <w:abstractNumId w:val="0"/>
  </w:num>
  <w:num w:numId="14">
    <w:abstractNumId w:val="79"/>
  </w:num>
  <w:num w:numId="15">
    <w:abstractNumId w:val="79"/>
  </w:num>
  <w:num w:numId="16">
    <w:abstractNumId w:val="24"/>
  </w:num>
  <w:num w:numId="17">
    <w:abstractNumId w:val="107"/>
  </w:num>
  <w:num w:numId="18">
    <w:abstractNumId w:val="79"/>
  </w:num>
  <w:num w:numId="19">
    <w:abstractNumId w:val="83"/>
  </w:num>
  <w:num w:numId="20">
    <w:abstractNumId w:val="73"/>
  </w:num>
  <w:num w:numId="21">
    <w:abstractNumId w:val="119"/>
  </w:num>
  <w:num w:numId="22">
    <w:abstractNumId w:val="34"/>
  </w:num>
  <w:num w:numId="23">
    <w:abstractNumId w:val="26"/>
  </w:num>
  <w:num w:numId="24">
    <w:abstractNumId w:val="67"/>
  </w:num>
  <w:num w:numId="25">
    <w:abstractNumId w:val="60"/>
  </w:num>
  <w:num w:numId="26">
    <w:abstractNumId w:val="92"/>
  </w:num>
  <w:num w:numId="27">
    <w:abstractNumId w:val="120"/>
  </w:num>
  <w:num w:numId="28">
    <w:abstractNumId w:val="53"/>
  </w:num>
  <w:num w:numId="29">
    <w:abstractNumId w:val="30"/>
  </w:num>
  <w:num w:numId="30">
    <w:abstractNumId w:val="45"/>
  </w:num>
  <w:num w:numId="31">
    <w:abstractNumId w:val="7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num>
  <w:num w:numId="36">
    <w:abstractNumId w:val="7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2"/>
  </w:num>
  <w:num w:numId="38">
    <w:abstractNumId w:val="116"/>
  </w:num>
  <w:num w:numId="39">
    <w:abstractNumId w:val="106"/>
  </w:num>
  <w:num w:numId="40">
    <w:abstractNumId w:val="52"/>
  </w:num>
  <w:num w:numId="41">
    <w:abstractNumId w:val="7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7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7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75"/>
  </w:num>
  <w:num w:numId="45">
    <w:abstractNumId w:val="55"/>
  </w:num>
  <w:num w:numId="46">
    <w:abstractNumId w:val="76"/>
  </w:num>
  <w:num w:numId="47">
    <w:abstractNumId w:val="72"/>
  </w:num>
  <w:num w:numId="48">
    <w:abstractNumId w:val="23"/>
  </w:num>
  <w:num w:numId="49">
    <w:abstractNumId w:val="118"/>
  </w:num>
  <w:num w:numId="50">
    <w:abstractNumId w:val="65"/>
  </w:num>
  <w:num w:numId="51">
    <w:abstractNumId w:val="82"/>
  </w:num>
  <w:num w:numId="52">
    <w:abstractNumId w:val="7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3">
    <w:abstractNumId w:val="87"/>
  </w:num>
  <w:num w:numId="54">
    <w:abstractNumId w:val="113"/>
  </w:num>
  <w:num w:numId="55">
    <w:abstractNumId w:val="58"/>
  </w:num>
  <w:num w:numId="56">
    <w:abstractNumId w:val="71"/>
  </w:num>
  <w:num w:numId="57">
    <w:abstractNumId w:val="46"/>
  </w:num>
  <w:num w:numId="58">
    <w:abstractNumId w:val="115"/>
  </w:num>
  <w:num w:numId="59">
    <w:abstractNumId w:val="39"/>
  </w:num>
  <w:num w:numId="60">
    <w:abstractNumId w:val="102"/>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38"/>
  </w:num>
  <w:num w:numId="65">
    <w:abstractNumId w:val="121"/>
  </w:num>
  <w:num w:numId="66">
    <w:abstractNumId w:val="103"/>
  </w:num>
  <w:num w:numId="67">
    <w:abstractNumId w:val="64"/>
  </w:num>
  <w:num w:numId="68">
    <w:abstractNumId w:val="80"/>
  </w:num>
  <w:num w:numId="69">
    <w:abstractNumId w:val="37"/>
  </w:num>
  <w:num w:numId="70">
    <w:abstractNumId w:val="44"/>
  </w:num>
  <w:num w:numId="71">
    <w:abstractNumId w:val="99"/>
  </w:num>
  <w:num w:numId="72">
    <w:abstractNumId w:val="101"/>
  </w:num>
  <w:num w:numId="73">
    <w:abstractNumId w:val="95"/>
  </w:num>
  <w:num w:numId="74">
    <w:abstractNumId w:val="29"/>
  </w:num>
  <w:num w:numId="75">
    <w:abstractNumId w:val="41"/>
  </w:num>
  <w:num w:numId="76">
    <w:abstractNumId w:val="96"/>
  </w:num>
  <w:num w:numId="77">
    <w:abstractNumId w:val="2"/>
  </w:num>
  <w:num w:numId="78">
    <w:abstractNumId w:val="1"/>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num>
  <w:num w:numId="81">
    <w:abstractNumId w:val="27"/>
  </w:num>
  <w:num w:numId="82">
    <w:abstractNumId w:val="32"/>
  </w:num>
  <w:num w:numId="83">
    <w:abstractNumId w:val="88"/>
  </w:num>
  <w:num w:numId="84">
    <w:abstractNumId w:val="54"/>
  </w:num>
  <w:num w:numId="85">
    <w:abstractNumId w:val="100"/>
  </w:num>
  <w:num w:numId="86">
    <w:abstractNumId w:val="56"/>
  </w:num>
  <w:num w:numId="87">
    <w:abstractNumId w:val="33"/>
  </w:num>
  <w:num w:numId="88">
    <w:abstractNumId w:val="35"/>
  </w:num>
  <w:num w:numId="89">
    <w:abstractNumId w:val="51"/>
  </w:num>
  <w:num w:numId="90">
    <w:abstractNumId w:val="62"/>
  </w:num>
  <w:num w:numId="91">
    <w:abstractNumId w:val="59"/>
  </w:num>
  <w:num w:numId="92">
    <w:abstractNumId w:val="79"/>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93">
    <w:abstractNumId w:val="79"/>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94">
    <w:abstractNumId w:val="93"/>
    <w:lvlOverride w:ilvl="0">
      <w:startOverride w:val="1"/>
    </w:lvlOverride>
    <w:lvlOverride w:ilvl="1"/>
    <w:lvlOverride w:ilvl="2"/>
    <w:lvlOverride w:ilvl="3"/>
    <w:lvlOverride w:ilvl="4"/>
    <w:lvlOverride w:ilvl="5"/>
    <w:lvlOverride w:ilvl="6"/>
    <w:lvlOverride w:ilvl="7"/>
    <w:lvlOverride w:ilvl="8"/>
  </w:num>
  <w:num w:numId="95">
    <w:abstractNumId w:val="110"/>
  </w:num>
  <w:num w:numId="96">
    <w:abstractNumId w:val="68"/>
  </w:num>
  <w:num w:numId="97">
    <w:abstractNumId w:val="40"/>
  </w:num>
  <w:num w:numId="98">
    <w:abstractNumId w:val="117"/>
  </w:num>
  <w:num w:numId="99">
    <w:abstractNumId w:val="122"/>
  </w:num>
  <w:num w:numId="100">
    <w:abstractNumId w:val="48"/>
  </w:num>
  <w:num w:numId="101">
    <w:abstractNumId w:val="69"/>
  </w:num>
  <w:num w:numId="102">
    <w:abstractNumId w:val="36"/>
  </w:num>
  <w:num w:numId="103">
    <w:abstractNumId w:val="114"/>
  </w:num>
  <w:num w:numId="104">
    <w:abstractNumId w:val="42"/>
  </w:num>
  <w:num w:numId="105">
    <w:abstractNumId w:val="21"/>
  </w:num>
  <w:num w:numId="106">
    <w:abstractNumId w:val="43"/>
  </w:num>
  <w:num w:numId="107">
    <w:abstractNumId w:val="109"/>
  </w:num>
  <w:num w:numId="108">
    <w:abstractNumId w:val="98"/>
  </w:num>
  <w:num w:numId="109">
    <w:abstractNumId w:val="25"/>
  </w:num>
  <w:num w:numId="110">
    <w:abstractNumId w:val="74"/>
  </w:num>
  <w:num w:numId="111">
    <w:abstractNumId w:val="90"/>
  </w:num>
  <w:num w:numId="112">
    <w:abstractNumId w:val="94"/>
  </w:num>
  <w:num w:numId="113">
    <w:abstractNumId w:val="50"/>
  </w:num>
  <w:num w:numId="114">
    <w:abstractNumId w:val="7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0E7"/>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6B5"/>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4B19"/>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074"/>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3DA8"/>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3EDE"/>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164"/>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5D81"/>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39C"/>
    <w:rsid w:val="001B6B8C"/>
    <w:rsid w:val="001B71CD"/>
    <w:rsid w:val="001B7581"/>
    <w:rsid w:val="001B7BC7"/>
    <w:rsid w:val="001B7E55"/>
    <w:rsid w:val="001C04D3"/>
    <w:rsid w:val="001C05F4"/>
    <w:rsid w:val="001C0963"/>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0813"/>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E32"/>
    <w:rsid w:val="00202EB7"/>
    <w:rsid w:val="002032A4"/>
    <w:rsid w:val="002039D0"/>
    <w:rsid w:val="002042AA"/>
    <w:rsid w:val="002047B8"/>
    <w:rsid w:val="00204C84"/>
    <w:rsid w:val="00205342"/>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B2A"/>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082"/>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197"/>
    <w:rsid w:val="002D455B"/>
    <w:rsid w:val="002D5451"/>
    <w:rsid w:val="002D589E"/>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529"/>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6DA6"/>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3DA"/>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2FB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6FC"/>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A03"/>
    <w:rsid w:val="00411D51"/>
    <w:rsid w:val="004135FE"/>
    <w:rsid w:val="00413B1A"/>
    <w:rsid w:val="00414CA4"/>
    <w:rsid w:val="00414CE6"/>
    <w:rsid w:val="0041536D"/>
    <w:rsid w:val="00415EDD"/>
    <w:rsid w:val="004168A8"/>
    <w:rsid w:val="00416D7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41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521"/>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79"/>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1A1"/>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3C9D"/>
    <w:rsid w:val="0055472E"/>
    <w:rsid w:val="00554A6D"/>
    <w:rsid w:val="00555696"/>
    <w:rsid w:val="0055703A"/>
    <w:rsid w:val="00557B2C"/>
    <w:rsid w:val="00557F59"/>
    <w:rsid w:val="005601BB"/>
    <w:rsid w:val="00560F1B"/>
    <w:rsid w:val="005614D2"/>
    <w:rsid w:val="005619CD"/>
    <w:rsid w:val="00562039"/>
    <w:rsid w:val="005621AC"/>
    <w:rsid w:val="00562596"/>
    <w:rsid w:val="00562EE0"/>
    <w:rsid w:val="00564085"/>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4DA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003"/>
    <w:rsid w:val="005C2275"/>
    <w:rsid w:val="005C24BE"/>
    <w:rsid w:val="005C302A"/>
    <w:rsid w:val="005C3672"/>
    <w:rsid w:val="005C3C00"/>
    <w:rsid w:val="005C4D85"/>
    <w:rsid w:val="005C5157"/>
    <w:rsid w:val="005C52A8"/>
    <w:rsid w:val="005C53EC"/>
    <w:rsid w:val="005C5594"/>
    <w:rsid w:val="005C5756"/>
    <w:rsid w:val="005C5876"/>
    <w:rsid w:val="005C5EE5"/>
    <w:rsid w:val="005C6429"/>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A42"/>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4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854"/>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1A8"/>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5B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B9C"/>
    <w:rsid w:val="00890C60"/>
    <w:rsid w:val="0089107F"/>
    <w:rsid w:val="0089145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1A84"/>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0F1"/>
    <w:rsid w:val="009A712A"/>
    <w:rsid w:val="009A7138"/>
    <w:rsid w:val="009A7873"/>
    <w:rsid w:val="009A79C1"/>
    <w:rsid w:val="009A7CF2"/>
    <w:rsid w:val="009B18E7"/>
    <w:rsid w:val="009B1AB2"/>
    <w:rsid w:val="009B2328"/>
    <w:rsid w:val="009B2905"/>
    <w:rsid w:val="009B3421"/>
    <w:rsid w:val="009B3894"/>
    <w:rsid w:val="009B499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053"/>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0F6"/>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C1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6DF"/>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828"/>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81D"/>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9D"/>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5E8E"/>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3D0"/>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98E"/>
    <w:rsid w:val="00CC3CCD"/>
    <w:rsid w:val="00CC5292"/>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287B"/>
    <w:rsid w:val="00CD4622"/>
    <w:rsid w:val="00CD4672"/>
    <w:rsid w:val="00CD4E84"/>
    <w:rsid w:val="00CD506B"/>
    <w:rsid w:val="00CD55FF"/>
    <w:rsid w:val="00CD5BF0"/>
    <w:rsid w:val="00CD5CE8"/>
    <w:rsid w:val="00CE0568"/>
    <w:rsid w:val="00CE09BA"/>
    <w:rsid w:val="00CE0EF8"/>
    <w:rsid w:val="00CE1A25"/>
    <w:rsid w:val="00CE23DB"/>
    <w:rsid w:val="00CE2562"/>
    <w:rsid w:val="00CE28F8"/>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078"/>
    <w:rsid w:val="00CF5417"/>
    <w:rsid w:val="00CF5B4D"/>
    <w:rsid w:val="00CF5C48"/>
    <w:rsid w:val="00CF5C91"/>
    <w:rsid w:val="00CF5D41"/>
    <w:rsid w:val="00CF5E53"/>
    <w:rsid w:val="00CF621A"/>
    <w:rsid w:val="00CF62AA"/>
    <w:rsid w:val="00CF6866"/>
    <w:rsid w:val="00CF729B"/>
    <w:rsid w:val="00CF745D"/>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6F12"/>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5FF9"/>
    <w:rsid w:val="00D460C5"/>
    <w:rsid w:val="00D461A7"/>
    <w:rsid w:val="00D46373"/>
    <w:rsid w:val="00D463FD"/>
    <w:rsid w:val="00D469DC"/>
    <w:rsid w:val="00D4701E"/>
    <w:rsid w:val="00D47FAB"/>
    <w:rsid w:val="00D511DD"/>
    <w:rsid w:val="00D52119"/>
    <w:rsid w:val="00D525F7"/>
    <w:rsid w:val="00D52D83"/>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216D"/>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83A"/>
    <w:rsid w:val="00DC0C9B"/>
    <w:rsid w:val="00DC1186"/>
    <w:rsid w:val="00DC21A2"/>
    <w:rsid w:val="00DC2FE5"/>
    <w:rsid w:val="00DC3092"/>
    <w:rsid w:val="00DC324F"/>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2CB7"/>
    <w:rsid w:val="00E04DAF"/>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1C1B"/>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3EEA"/>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29F"/>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1A8"/>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373"/>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A3F"/>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68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D47FAB"/>
    <w:pPr>
      <w:tabs>
        <w:tab w:val="right" w:leader="dot" w:pos="9769"/>
      </w:tabs>
      <w:spacing w:line="276" w:lineRule="auto"/>
      <w:ind w:left="426"/>
    </w:pPr>
    <w:rPr>
      <w:b/>
      <w:noProof/>
      <w:sz w:val="20"/>
      <w:szCs w:val="20"/>
    </w:rPr>
  </w:style>
  <w:style w:type="paragraph" w:styleId="Spistreci2">
    <w:name w:val="toc 2"/>
    <w:basedOn w:val="Normalny"/>
    <w:next w:val="Normalny"/>
    <w:autoRedefine/>
    <w:uiPriority w:val="39"/>
    <w:rsid w:val="00D47FAB"/>
    <w:pPr>
      <w:tabs>
        <w:tab w:val="left" w:pos="1320"/>
        <w:tab w:val="right" w:leader="dot" w:pos="9487"/>
      </w:tabs>
      <w:spacing w:line="276" w:lineRule="auto"/>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66"/>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68"/>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68"/>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68"/>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68"/>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68"/>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68"/>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68"/>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68"/>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68"/>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69"/>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0"/>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73"/>
      </w:numPr>
    </w:pPr>
  </w:style>
  <w:style w:type="numbering" w:customStyle="1" w:styleId="Tyturozdziau">
    <w:name w:val="Tytuł rozdziału"/>
    <w:basedOn w:val="Bezlisty"/>
    <w:uiPriority w:val="99"/>
    <w:rsid w:val="008061FF"/>
    <w:pPr>
      <w:numPr>
        <w:numId w:val="74"/>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1"/>
      </w:numPr>
    </w:pPr>
  </w:style>
  <w:style w:type="numbering" w:customStyle="1" w:styleId="Tyturozdziau1">
    <w:name w:val="Tytuł rozdziału1"/>
    <w:basedOn w:val="Bezlisty"/>
    <w:uiPriority w:val="99"/>
    <w:rsid w:val="008061FF"/>
    <w:pPr>
      <w:numPr>
        <w:numId w:val="72"/>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5"/>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5"/>
      </w:numPr>
    </w:pPr>
  </w:style>
  <w:style w:type="numbering" w:customStyle="1" w:styleId="Tyturozdziau3">
    <w:name w:val="Tytuł rozdziału3"/>
    <w:basedOn w:val="Bezlisty"/>
    <w:uiPriority w:val="99"/>
    <w:rsid w:val="008061FF"/>
    <w:pPr>
      <w:numPr>
        <w:numId w:val="64"/>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76"/>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77"/>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78"/>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79"/>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0"/>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6"/>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69"/>
      </w:numPr>
    </w:pPr>
  </w:style>
  <w:style w:type="numbering" w:customStyle="1" w:styleId="Tyturozdziau4">
    <w:name w:val="Tytuł rozdziału4"/>
    <w:basedOn w:val="Bezlisty"/>
    <w:uiPriority w:val="99"/>
    <w:rsid w:val="008061FF"/>
    <w:pPr>
      <w:numPr>
        <w:numId w:val="70"/>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67"/>
      </w:numPr>
    </w:pPr>
  </w:style>
  <w:style w:type="numbering" w:customStyle="1" w:styleId="Tyturozdziau11">
    <w:name w:val="Tytuł rozdziału11"/>
    <w:basedOn w:val="Bezlisty"/>
    <w:uiPriority w:val="99"/>
    <w:rsid w:val="008061FF"/>
    <w:pPr>
      <w:numPr>
        <w:numId w:val="68"/>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1"/>
      </w:numPr>
    </w:pPr>
  </w:style>
  <w:style w:type="numbering" w:customStyle="1" w:styleId="Zaimportowanystyl2">
    <w:name w:val="Zaimportowany styl 2"/>
    <w:rsid w:val="008061FF"/>
    <w:pPr>
      <w:numPr>
        <w:numId w:val="82"/>
      </w:numPr>
    </w:pPr>
  </w:style>
  <w:style w:type="numbering" w:customStyle="1" w:styleId="Zaimportowanystyl3">
    <w:name w:val="Zaimportowany styl 3"/>
    <w:rsid w:val="008061FF"/>
    <w:pPr>
      <w:numPr>
        <w:numId w:val="83"/>
      </w:numPr>
    </w:pPr>
  </w:style>
  <w:style w:type="numbering" w:customStyle="1" w:styleId="Zaimportowanystyl4">
    <w:name w:val="Zaimportowany styl 4"/>
    <w:rsid w:val="008061FF"/>
    <w:pPr>
      <w:numPr>
        <w:numId w:val="84"/>
      </w:numPr>
    </w:pPr>
  </w:style>
  <w:style w:type="numbering" w:customStyle="1" w:styleId="Zaimportowanystyl5">
    <w:name w:val="Zaimportowany styl 5"/>
    <w:rsid w:val="008061FF"/>
    <w:pPr>
      <w:numPr>
        <w:numId w:val="85"/>
      </w:numPr>
    </w:pPr>
  </w:style>
  <w:style w:type="numbering" w:customStyle="1" w:styleId="Zaimportowanystyl6">
    <w:name w:val="Zaimportowany styl 6"/>
    <w:rsid w:val="008061FF"/>
    <w:pPr>
      <w:numPr>
        <w:numId w:val="86"/>
      </w:numPr>
    </w:pPr>
  </w:style>
  <w:style w:type="numbering" w:customStyle="1" w:styleId="Zaimportowanystyl7">
    <w:name w:val="Zaimportowany styl 7"/>
    <w:rsid w:val="008061FF"/>
    <w:pPr>
      <w:numPr>
        <w:numId w:val="87"/>
      </w:numPr>
    </w:pPr>
  </w:style>
  <w:style w:type="numbering" w:customStyle="1" w:styleId="Zaimportowanystyl8">
    <w:name w:val="Zaimportowany styl 8"/>
    <w:rsid w:val="008061FF"/>
    <w:pPr>
      <w:numPr>
        <w:numId w:val="88"/>
      </w:numPr>
    </w:pPr>
  </w:style>
  <w:style w:type="character" w:customStyle="1" w:styleId="BrakA">
    <w:name w:val="Brak A"/>
    <w:rsid w:val="008061FF"/>
  </w:style>
  <w:style w:type="numbering" w:customStyle="1" w:styleId="Zaimportowanystyl36">
    <w:name w:val="Zaimportowany styl 36"/>
    <w:rsid w:val="008061FF"/>
    <w:pPr>
      <w:numPr>
        <w:numId w:val="89"/>
      </w:numPr>
    </w:pPr>
  </w:style>
  <w:style w:type="numbering" w:customStyle="1" w:styleId="Zaimportowanystyl11">
    <w:name w:val="Zaimportowany styl 11"/>
    <w:rsid w:val="008061FF"/>
    <w:pPr>
      <w:numPr>
        <w:numId w:val="90"/>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paragraph" w:customStyle="1" w:styleId="Normalny1">
    <w:name w:val="Normalny1"/>
    <w:rsid w:val="00494679"/>
    <w:pPr>
      <w:spacing w:after="160" w:line="259" w:lineRule="auto"/>
    </w:pPr>
    <w:rPr>
      <w:rFonts w:ascii="Calibri" w:eastAsia="Calibri" w:hAnsi="Calibri" w:cs="Calibri"/>
      <w:lang w:eastAsia="pl-PL"/>
    </w:rPr>
  </w:style>
  <w:style w:type="table" w:customStyle="1" w:styleId="TableGrid">
    <w:name w:val="TableGrid"/>
    <w:rsid w:val="00BF329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3740208">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59350456">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4670046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0824839">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compliance/kodeks-kontrahento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itprice.com/cisco/con-3snt-fpr1010n.htm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cn.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CACCD453-CA6A-414A-8546-1E5FEA4FD7D8}">
  <ds:schemaRefs>
    <ds:schemaRef ds:uri="http://schemas.openxmlformats.org/officeDocument/2006/bibliography"/>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AEA6F0B-B413-491E-A80D-C5DB14C3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3003</Words>
  <Characters>18021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2</cp:revision>
  <cp:lastPrinted>2022-05-24T05:48:00Z</cp:lastPrinted>
  <dcterms:created xsi:type="dcterms:W3CDTF">2022-05-24T05:50:00Z</dcterms:created>
  <dcterms:modified xsi:type="dcterms:W3CDTF">2022-05-24T05:50:00Z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